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9BDCB" w14:textId="2F71BEA4" w:rsidR="00CA66B7" w:rsidRDefault="00922625" w:rsidP="00922625">
      <w:pPr>
        <w:jc w:val="center"/>
        <w:rPr>
          <w:b/>
          <w:bCs/>
          <w:sz w:val="28"/>
          <w:szCs w:val="28"/>
        </w:rPr>
      </w:pPr>
      <w:r w:rsidRPr="00922625">
        <w:rPr>
          <w:b/>
          <w:bCs/>
          <w:sz w:val="28"/>
          <w:szCs w:val="28"/>
        </w:rPr>
        <w:t>Supplementary File for Paper: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922625">
        <w:rPr>
          <w:b/>
          <w:bCs/>
          <w:sz w:val="28"/>
          <w:szCs w:val="28"/>
        </w:rPr>
        <w:t>A Q-Learning-Assisted Co-Evolutionary Algorithm for Distributed Assembly Flexible Job Shop Scheduling Problems</w:t>
      </w:r>
    </w:p>
    <w:p w14:paraId="440D564B" w14:textId="09E9CF97" w:rsidR="00910971" w:rsidRDefault="00910971" w:rsidP="00C13959">
      <w:pPr>
        <w:widowControl/>
        <w:spacing w:after="60"/>
        <w:ind w:firstLineChars="200" w:firstLine="440"/>
        <w:rPr>
          <w:kern w:val="0"/>
          <w:sz w:val="22"/>
          <w:szCs w:val="20"/>
          <w14:ligatures w14:val="none"/>
        </w:rPr>
      </w:pPr>
      <w:r w:rsidRPr="00910971">
        <w:rPr>
          <w:kern w:val="0"/>
          <w:sz w:val="22"/>
          <w:szCs w:val="20"/>
          <w14:ligatures w14:val="none"/>
        </w:rPr>
        <w:t xml:space="preserve">This </w:t>
      </w:r>
      <w:bookmarkStart w:id="0" w:name="_Hlk184975414"/>
      <w:r w:rsidRPr="00910971">
        <w:rPr>
          <w:kern w:val="0"/>
          <w:sz w:val="22"/>
          <w:szCs w:val="20"/>
          <w14:ligatures w14:val="none"/>
        </w:rPr>
        <w:t>supplementary file</w:t>
      </w:r>
      <w:bookmarkEnd w:id="0"/>
      <w:r w:rsidRPr="00910971">
        <w:rPr>
          <w:kern w:val="0"/>
          <w:sz w:val="22"/>
          <w:szCs w:val="20"/>
          <w14:ligatures w14:val="none"/>
        </w:rPr>
        <w:t xml:space="preserve"> contains </w:t>
      </w:r>
      <w:r w:rsidR="0006706F">
        <w:rPr>
          <w:rFonts w:hint="eastAsia"/>
          <w:kern w:val="0"/>
          <w:sz w:val="22"/>
          <w:szCs w:val="20"/>
          <w14:ligatures w14:val="none"/>
        </w:rPr>
        <w:t>seven</w:t>
      </w:r>
      <w:r w:rsidRPr="00910971">
        <w:rPr>
          <w:kern w:val="0"/>
          <w:sz w:val="22"/>
          <w:szCs w:val="20"/>
          <w14:ligatures w14:val="none"/>
        </w:rPr>
        <w:t xml:space="preserve"> sections. Section </w:t>
      </w:r>
      <w:r w:rsidR="008B45D9">
        <w:rPr>
          <w:rFonts w:hint="eastAsia"/>
          <w:kern w:val="0"/>
          <w:sz w:val="22"/>
          <w:szCs w:val="20"/>
          <w14:ligatures w14:val="none"/>
        </w:rPr>
        <w:t>1</w:t>
      </w:r>
      <w:r w:rsidRPr="00910971">
        <w:rPr>
          <w:kern w:val="0"/>
          <w:sz w:val="22"/>
          <w:szCs w:val="20"/>
          <w14:ligatures w14:val="none"/>
        </w:rPr>
        <w:t xml:space="preserve"> </w:t>
      </w:r>
      <w:r w:rsidR="006E5A5E">
        <w:rPr>
          <w:rFonts w:hint="eastAsia"/>
          <w:kern w:val="0"/>
          <w:sz w:val="22"/>
          <w:szCs w:val="20"/>
          <w14:ligatures w14:val="none"/>
        </w:rPr>
        <w:t xml:space="preserve">provides an </w:t>
      </w:r>
      <w:r w:rsidR="006E5A5E">
        <w:rPr>
          <w:kern w:val="0"/>
          <w:sz w:val="22"/>
          <w:szCs w:val="20"/>
          <w14:ligatures w14:val="none"/>
        </w:rPr>
        <w:t>illustration</w:t>
      </w:r>
      <w:r w:rsidR="006E5A5E">
        <w:rPr>
          <w:rFonts w:hint="eastAsia"/>
          <w:kern w:val="0"/>
          <w:sz w:val="22"/>
          <w:szCs w:val="20"/>
          <w14:ligatures w14:val="none"/>
        </w:rPr>
        <w:t xml:space="preserve"> of </w:t>
      </w:r>
      <w:r w:rsidR="006E5A5E" w:rsidRPr="006E5A5E">
        <w:rPr>
          <w:kern w:val="0"/>
          <w:sz w:val="22"/>
          <w:szCs w:val="20"/>
          <w14:ligatures w14:val="none"/>
        </w:rPr>
        <w:t>evolutionary strategies</w:t>
      </w:r>
      <w:r w:rsidR="006E5A5E">
        <w:rPr>
          <w:rFonts w:hint="eastAsia"/>
          <w:kern w:val="0"/>
          <w:sz w:val="22"/>
          <w:szCs w:val="20"/>
          <w14:ligatures w14:val="none"/>
        </w:rPr>
        <w:t xml:space="preserve"> </w:t>
      </w:r>
      <w:r w:rsidR="00FB13C6">
        <w:rPr>
          <w:rFonts w:hint="eastAsia"/>
          <w:kern w:val="0"/>
          <w:sz w:val="22"/>
          <w:szCs w:val="20"/>
          <w14:ligatures w14:val="none"/>
        </w:rPr>
        <w:t>regarding</w:t>
      </w:r>
      <w:r w:rsidR="00EE6965">
        <w:rPr>
          <w:rFonts w:hint="eastAsia"/>
          <w:kern w:val="0"/>
          <w:sz w:val="22"/>
          <w:szCs w:val="20"/>
          <w14:ligatures w14:val="none"/>
        </w:rPr>
        <w:t xml:space="preserve"> </w:t>
      </w:r>
      <w:r w:rsidR="006E5A5E">
        <w:rPr>
          <w:rFonts w:hint="eastAsia"/>
          <w:kern w:val="0"/>
          <w:sz w:val="22"/>
          <w:szCs w:val="20"/>
          <w14:ligatures w14:val="none"/>
        </w:rPr>
        <w:t xml:space="preserve">three populations. </w:t>
      </w:r>
      <w:r w:rsidR="00254AD9">
        <w:rPr>
          <w:rFonts w:hint="eastAsia"/>
          <w:kern w:val="0"/>
          <w:sz w:val="22"/>
          <w:szCs w:val="20"/>
          <w14:ligatures w14:val="none"/>
        </w:rPr>
        <w:t xml:space="preserve">Section 2 reports the </w:t>
      </w:r>
      <w:r w:rsidR="00254AD9" w:rsidRPr="00254AD9">
        <w:rPr>
          <w:kern w:val="0"/>
          <w:sz w:val="22"/>
          <w:szCs w:val="20"/>
          <w14:ligatures w14:val="none"/>
        </w:rPr>
        <w:t>pseudo code of</w:t>
      </w:r>
      <w:r w:rsidR="00254AD9">
        <w:rPr>
          <w:rFonts w:hint="eastAsia"/>
          <w:kern w:val="0"/>
          <w:sz w:val="22"/>
          <w:szCs w:val="20"/>
          <w14:ligatures w14:val="none"/>
        </w:rPr>
        <w:t xml:space="preserve"> the </w:t>
      </w:r>
      <w:r w:rsidR="00254AD9" w:rsidRPr="00254AD9">
        <w:rPr>
          <w:kern w:val="0"/>
          <w:sz w:val="22"/>
          <w:szCs w:val="20"/>
          <w14:ligatures w14:val="none"/>
        </w:rPr>
        <w:t>Q-learning-assisted iterative local search method</w:t>
      </w:r>
      <w:r w:rsidR="00254AD9">
        <w:rPr>
          <w:rFonts w:hint="eastAsia"/>
          <w:kern w:val="0"/>
          <w:sz w:val="22"/>
          <w:szCs w:val="20"/>
          <w14:ligatures w14:val="none"/>
        </w:rPr>
        <w:t xml:space="preserve">. </w:t>
      </w:r>
      <w:r w:rsidR="009E4C88">
        <w:rPr>
          <w:rFonts w:hint="eastAsia"/>
          <w:kern w:val="0"/>
          <w:sz w:val="22"/>
          <w:szCs w:val="20"/>
          <w14:ligatures w14:val="none"/>
        </w:rPr>
        <w:t xml:space="preserve">Section </w:t>
      </w:r>
      <w:r w:rsidR="00254AD9">
        <w:rPr>
          <w:rFonts w:hint="eastAsia"/>
          <w:kern w:val="0"/>
          <w:sz w:val="22"/>
          <w:szCs w:val="20"/>
          <w14:ligatures w14:val="none"/>
        </w:rPr>
        <w:t>3</w:t>
      </w:r>
      <w:r w:rsidR="009E4C88">
        <w:rPr>
          <w:rFonts w:hint="eastAsia"/>
          <w:kern w:val="0"/>
          <w:sz w:val="22"/>
          <w:szCs w:val="20"/>
          <w14:ligatures w14:val="none"/>
        </w:rPr>
        <w:t xml:space="preserve"> gives the i</w:t>
      </w:r>
      <w:r w:rsidR="009E4C88" w:rsidRPr="009E4C88">
        <w:rPr>
          <w:kern w:val="0"/>
          <w:sz w:val="22"/>
          <w:szCs w:val="20"/>
          <w14:ligatures w14:val="none"/>
        </w:rPr>
        <w:t>nformation of 30 constructed instances</w:t>
      </w:r>
      <w:r w:rsidR="009E4C88">
        <w:rPr>
          <w:rFonts w:hint="eastAsia"/>
          <w:kern w:val="0"/>
          <w:sz w:val="22"/>
          <w:szCs w:val="20"/>
          <w14:ligatures w14:val="none"/>
        </w:rPr>
        <w:t>.</w:t>
      </w:r>
      <w:r w:rsidR="00EE6965" w:rsidRPr="00EE6965">
        <w:rPr>
          <w:rFonts w:hint="eastAsia"/>
          <w:kern w:val="0"/>
          <w:sz w:val="22"/>
          <w:szCs w:val="20"/>
          <w14:ligatures w14:val="none"/>
        </w:rPr>
        <w:t xml:space="preserve"> </w:t>
      </w:r>
      <w:r w:rsidR="00EE6965">
        <w:rPr>
          <w:rFonts w:hint="eastAsia"/>
          <w:kern w:val="0"/>
          <w:sz w:val="22"/>
          <w:szCs w:val="20"/>
          <w14:ligatures w14:val="none"/>
        </w:rPr>
        <w:t xml:space="preserve">Section </w:t>
      </w:r>
      <w:r w:rsidR="00254AD9">
        <w:rPr>
          <w:rFonts w:hint="eastAsia"/>
          <w:kern w:val="0"/>
          <w:sz w:val="22"/>
          <w:szCs w:val="20"/>
          <w14:ligatures w14:val="none"/>
        </w:rPr>
        <w:t>4</w:t>
      </w:r>
      <w:r w:rsidR="00EE6965">
        <w:rPr>
          <w:rFonts w:hint="eastAsia"/>
          <w:kern w:val="0"/>
          <w:sz w:val="22"/>
          <w:szCs w:val="20"/>
          <w14:ligatures w14:val="none"/>
        </w:rPr>
        <w:t xml:space="preserve"> </w:t>
      </w:r>
      <w:r w:rsidR="00AF57B2" w:rsidRPr="00910971">
        <w:rPr>
          <w:kern w:val="0"/>
          <w:sz w:val="22"/>
          <w:szCs w:val="20"/>
          <w14:ligatures w14:val="none"/>
        </w:rPr>
        <w:t xml:space="preserve">shows the results and analysis regarding parameter setting of </w:t>
      </w:r>
      <w:r w:rsidR="00AF57B2" w:rsidRPr="00AF57B2">
        <w:rPr>
          <w:kern w:val="0"/>
          <w:sz w:val="22"/>
          <w:szCs w:val="20"/>
          <w14:ligatures w14:val="none"/>
        </w:rPr>
        <w:t>QA-CEA</w:t>
      </w:r>
      <w:r w:rsidR="00AF57B2">
        <w:rPr>
          <w:rFonts w:hint="eastAsia"/>
          <w:kern w:val="0"/>
          <w:sz w:val="22"/>
          <w:szCs w:val="20"/>
          <w14:ligatures w14:val="none"/>
        </w:rPr>
        <w:t>.</w:t>
      </w:r>
      <w:r w:rsidR="00323C77">
        <w:rPr>
          <w:rFonts w:hint="eastAsia"/>
          <w:kern w:val="0"/>
          <w:sz w:val="22"/>
          <w:szCs w:val="20"/>
          <w14:ligatures w14:val="none"/>
        </w:rPr>
        <w:t xml:space="preserve"> Section </w:t>
      </w:r>
      <w:r w:rsidR="00254AD9">
        <w:rPr>
          <w:rFonts w:hint="eastAsia"/>
          <w:kern w:val="0"/>
          <w:sz w:val="22"/>
          <w:szCs w:val="20"/>
          <w14:ligatures w14:val="none"/>
        </w:rPr>
        <w:t>5</w:t>
      </w:r>
      <w:r w:rsidR="00323C77" w:rsidRPr="00323C77">
        <w:rPr>
          <w:kern w:val="0"/>
          <w:sz w:val="22"/>
          <w:szCs w:val="20"/>
          <w14:ligatures w14:val="none"/>
        </w:rPr>
        <w:t xml:space="preserve"> </w:t>
      </w:r>
      <w:r w:rsidR="00323C77">
        <w:rPr>
          <w:rFonts w:hint="eastAsia"/>
          <w:kern w:val="0"/>
          <w:sz w:val="22"/>
          <w:szCs w:val="20"/>
          <w14:ligatures w14:val="none"/>
        </w:rPr>
        <w:t>offers</w:t>
      </w:r>
      <w:r w:rsidR="00323C77" w:rsidRPr="00910971">
        <w:rPr>
          <w:kern w:val="0"/>
          <w:sz w:val="22"/>
          <w:szCs w:val="20"/>
          <w14:ligatures w14:val="none"/>
        </w:rPr>
        <w:t xml:space="preserve"> the results of parameter experiments regarding the rival </w:t>
      </w:r>
      <w:r w:rsidR="00323C77">
        <w:rPr>
          <w:rFonts w:hint="eastAsia"/>
          <w:kern w:val="0"/>
          <w:sz w:val="22"/>
          <w:szCs w:val="20"/>
          <w14:ligatures w14:val="none"/>
        </w:rPr>
        <w:t>approaches.</w:t>
      </w:r>
      <w:r w:rsidR="00C13959">
        <w:rPr>
          <w:rFonts w:hint="eastAsia"/>
          <w:kern w:val="0"/>
          <w:sz w:val="22"/>
          <w:szCs w:val="20"/>
          <w14:ligatures w14:val="none"/>
        </w:rPr>
        <w:t xml:space="preserve"> </w:t>
      </w:r>
      <w:r w:rsidRPr="00910971">
        <w:rPr>
          <w:kern w:val="0"/>
          <w:sz w:val="22"/>
          <w:szCs w:val="20"/>
          <w14:ligatures w14:val="none"/>
        </w:rPr>
        <w:t xml:space="preserve">Section </w:t>
      </w:r>
      <w:r w:rsidR="00C13959">
        <w:rPr>
          <w:rFonts w:hint="eastAsia"/>
          <w:kern w:val="0"/>
          <w:sz w:val="22"/>
          <w:szCs w:val="20"/>
          <w14:ligatures w14:val="none"/>
        </w:rPr>
        <w:t>6</w:t>
      </w:r>
      <w:r w:rsidRPr="00910971">
        <w:rPr>
          <w:kern w:val="0"/>
          <w:sz w:val="22"/>
          <w:szCs w:val="20"/>
          <w14:ligatures w14:val="none"/>
        </w:rPr>
        <w:t xml:space="preserve"> gives the comparison results of </w:t>
      </w:r>
      <w:r w:rsidR="00C13959">
        <w:rPr>
          <w:rFonts w:hint="eastAsia"/>
          <w:kern w:val="0"/>
          <w:sz w:val="22"/>
          <w:szCs w:val="20"/>
          <w14:ligatures w14:val="none"/>
        </w:rPr>
        <w:t>QA-CEA and CEA</w:t>
      </w:r>
      <w:r w:rsidRPr="00910971">
        <w:rPr>
          <w:kern w:val="0"/>
          <w:sz w:val="22"/>
          <w:szCs w:val="20"/>
          <w14:ligatures w14:val="none"/>
        </w:rPr>
        <w:t xml:space="preserve">. Section </w:t>
      </w:r>
      <w:r w:rsidR="00C13959">
        <w:rPr>
          <w:rFonts w:hint="eastAsia"/>
          <w:kern w:val="0"/>
          <w:sz w:val="22"/>
          <w:szCs w:val="20"/>
          <w14:ligatures w14:val="none"/>
        </w:rPr>
        <w:t>7</w:t>
      </w:r>
      <w:r w:rsidRPr="00910971">
        <w:rPr>
          <w:kern w:val="0"/>
          <w:sz w:val="22"/>
          <w:szCs w:val="20"/>
          <w14:ligatures w14:val="none"/>
        </w:rPr>
        <w:t xml:space="preserve"> shows the </w:t>
      </w:r>
      <w:r w:rsidR="00C13959" w:rsidRPr="00910971">
        <w:rPr>
          <w:kern w:val="0"/>
          <w:sz w:val="22"/>
          <w:szCs w:val="20"/>
          <w14:ligatures w14:val="none"/>
        </w:rPr>
        <w:t xml:space="preserve">comparison </w:t>
      </w:r>
      <w:r w:rsidRPr="00910971">
        <w:rPr>
          <w:kern w:val="0"/>
          <w:sz w:val="22"/>
          <w:szCs w:val="20"/>
          <w14:ligatures w14:val="none"/>
        </w:rPr>
        <w:t xml:space="preserve">results of </w:t>
      </w:r>
      <w:r w:rsidR="00C13959">
        <w:rPr>
          <w:rFonts w:hint="eastAsia"/>
          <w:kern w:val="0"/>
          <w:sz w:val="22"/>
          <w:szCs w:val="20"/>
          <w14:ligatures w14:val="none"/>
        </w:rPr>
        <w:t>QA-CEA and HGA, HTLBO, IGWO</w:t>
      </w:r>
      <w:r w:rsidRPr="00910971">
        <w:rPr>
          <w:kern w:val="0"/>
          <w:sz w:val="22"/>
          <w:szCs w:val="20"/>
          <w14:ligatures w14:val="none"/>
        </w:rPr>
        <w:t>.</w:t>
      </w:r>
    </w:p>
    <w:p w14:paraId="2181D540" w14:textId="188B73F2" w:rsidR="00C3445A" w:rsidRDefault="00C3445A" w:rsidP="006E5A5E">
      <w:pPr>
        <w:pStyle w:val="keyword"/>
        <w:widowControl w:val="0"/>
        <w:snapToGrid w:val="0"/>
        <w:spacing w:before="240"/>
        <w:rPr>
          <w:b/>
          <w:szCs w:val="22"/>
        </w:rPr>
      </w:pPr>
      <w:r>
        <w:rPr>
          <w:b/>
          <w:szCs w:val="22"/>
        </w:rPr>
        <w:t>1</w:t>
      </w:r>
      <w:r w:rsidR="006E5A5E">
        <w:rPr>
          <w:rFonts w:hint="eastAsia"/>
          <w:b/>
          <w:szCs w:val="22"/>
        </w:rPr>
        <w:t xml:space="preserve"> </w:t>
      </w:r>
      <w:r>
        <w:rPr>
          <w:b/>
          <w:szCs w:val="22"/>
        </w:rPr>
        <w:t>I</w:t>
      </w:r>
      <w:r w:rsidR="006E5A5E">
        <w:rPr>
          <w:rFonts w:hint="eastAsia"/>
          <w:b/>
          <w:szCs w:val="22"/>
        </w:rPr>
        <w:t xml:space="preserve">llustration of </w:t>
      </w:r>
      <w:r w:rsidR="006E5A5E" w:rsidRPr="006E5A5E">
        <w:rPr>
          <w:b/>
          <w:szCs w:val="22"/>
        </w:rPr>
        <w:t>evolutionary strategies</w:t>
      </w:r>
    </w:p>
    <w:p w14:paraId="75C20AF9" w14:textId="40BFC9F2" w:rsidR="00C3445A" w:rsidRPr="00294103" w:rsidRDefault="006E5A5E" w:rsidP="00294103">
      <w:pPr>
        <w:ind w:firstLine="480"/>
        <w:rPr>
          <w:iCs/>
        </w:rPr>
      </w:pPr>
      <w:r w:rsidRPr="00EC61D5">
        <w:rPr>
          <w:rFonts w:hint="eastAsia"/>
          <w:iCs/>
          <w:kern w:val="0"/>
          <w:sz w:val="22"/>
          <w:szCs w:val="20"/>
          <w14:ligatures w14:val="none"/>
        </w:rPr>
        <w:t>This</w:t>
      </w:r>
      <w:r w:rsidRPr="00EC61D5">
        <w:rPr>
          <w:iCs/>
          <w:kern w:val="0"/>
          <w:sz w:val="22"/>
          <w:szCs w:val="20"/>
          <w14:ligatures w14:val="none"/>
        </w:rPr>
        <w:t xml:space="preserve"> section </w:t>
      </w:r>
      <w:r w:rsidRPr="00EC61D5">
        <w:rPr>
          <w:rFonts w:hint="eastAsia"/>
          <w:iCs/>
          <w:kern w:val="0"/>
          <w:sz w:val="22"/>
          <w:szCs w:val="20"/>
          <w14:ligatures w14:val="none"/>
        </w:rPr>
        <w:t>ill</w:t>
      </w:r>
      <w:r w:rsidRPr="00EC61D5">
        <w:rPr>
          <w:iCs/>
          <w:kern w:val="0"/>
          <w:sz w:val="22"/>
          <w:szCs w:val="20"/>
          <w14:ligatures w14:val="none"/>
        </w:rPr>
        <w:t xml:space="preserve">ustrates the </w:t>
      </w:r>
      <w:r w:rsidR="00715E93" w:rsidRPr="00715E93">
        <w:rPr>
          <w:iCs/>
          <w:kern w:val="0"/>
          <w:sz w:val="22"/>
          <w:szCs w:val="20"/>
          <w14:ligatures w14:val="none"/>
        </w:rPr>
        <w:t>evolutionary strategies</w:t>
      </w:r>
      <w:r w:rsidRPr="00EC61D5">
        <w:rPr>
          <w:iCs/>
          <w:kern w:val="0"/>
          <w:sz w:val="22"/>
          <w:szCs w:val="20"/>
          <w14:ligatures w14:val="none"/>
        </w:rPr>
        <w:t xml:space="preserve"> in terms of three populations. Fig. S1(a) gives </w:t>
      </w:r>
      <w:r w:rsidRPr="00EC61D5">
        <w:rPr>
          <w:rFonts w:hint="eastAsia"/>
          <w:iCs/>
          <w:kern w:val="0"/>
          <w:sz w:val="22"/>
          <w:szCs w:val="20"/>
          <w14:ligatures w14:val="none"/>
        </w:rPr>
        <w:t>the</w:t>
      </w:r>
      <w:r w:rsidRPr="00EC61D5">
        <w:rPr>
          <w:iCs/>
          <w:kern w:val="0"/>
          <w:sz w:val="22"/>
          <w:szCs w:val="20"/>
          <w14:ligatures w14:val="none"/>
        </w:rPr>
        <w:t xml:space="preserve"> </w:t>
      </w:r>
      <w:r w:rsidR="00294103" w:rsidRPr="00294103">
        <w:rPr>
          <w:iCs/>
          <w:kern w:val="0"/>
          <w:sz w:val="22"/>
          <w:szCs w:val="20"/>
          <w14:ligatures w14:val="none"/>
        </w:rPr>
        <w:t>evolutionary strategies</w:t>
      </w:r>
      <w:r w:rsidRPr="00EC61D5">
        <w:rPr>
          <w:iCs/>
          <w:kern w:val="0"/>
          <w:sz w:val="22"/>
          <w:szCs w:val="20"/>
          <w14:ligatures w14:val="none"/>
        </w:rPr>
        <w:t xml:space="preserve"> </w:t>
      </w:r>
      <w:r w:rsidRPr="00EC61D5">
        <w:rPr>
          <w:rFonts w:hint="eastAsia"/>
          <w:iCs/>
          <w:kern w:val="0"/>
          <w:sz w:val="22"/>
          <w:szCs w:val="20"/>
          <w14:ligatures w14:val="none"/>
        </w:rPr>
        <w:t>for</w:t>
      </w:r>
      <w:r w:rsidRPr="00EC61D5">
        <w:rPr>
          <w:iCs/>
          <w:kern w:val="0"/>
          <w:sz w:val="22"/>
          <w:szCs w:val="20"/>
          <w14:ligatures w14:val="none"/>
        </w:rPr>
        <w:t xml:space="preserve"> individuals in </w:t>
      </w:r>
      <m:oMath>
        <m:sSub>
          <m:sSubPr>
            <m:ctrlPr>
              <w:rPr>
                <w:rFonts w:ascii="Cambria Math" w:hAnsi="Cambria Math"/>
                <w:iCs/>
                <w:sz w:val="22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</w:rPr>
              <m:t>F</m:t>
            </m:r>
          </m:sub>
        </m:sSub>
      </m:oMath>
      <w:r w:rsidRPr="00EC61D5">
        <w:rPr>
          <w:rFonts w:hint="eastAsia"/>
          <w:iCs/>
          <w:kern w:val="0"/>
          <w:sz w:val="22"/>
          <w:szCs w:val="20"/>
          <w14:ligatures w14:val="none"/>
        </w:rPr>
        <w:t>,</w:t>
      </w:r>
      <w:r w:rsidRPr="00EC61D5">
        <w:rPr>
          <w:iCs/>
          <w:kern w:val="0"/>
          <w:sz w:val="22"/>
          <w:szCs w:val="20"/>
          <w14:ligatures w14:val="none"/>
        </w:rPr>
        <w:t xml:space="preserve"> i.e., factory </w:t>
      </w:r>
      <w:r w:rsidR="00294103">
        <w:rPr>
          <w:rFonts w:hint="eastAsia"/>
          <w:iCs/>
          <w:kern w:val="0"/>
          <w:sz w:val="22"/>
          <w:szCs w:val="20"/>
          <w14:ligatures w14:val="none"/>
        </w:rPr>
        <w:t>allocation</w:t>
      </w:r>
      <w:r w:rsidRPr="00EC61D5">
        <w:rPr>
          <w:iCs/>
          <w:kern w:val="0"/>
          <w:sz w:val="22"/>
          <w:szCs w:val="20"/>
          <w14:ligatures w14:val="none"/>
        </w:rPr>
        <w:t xml:space="preserve"> of jobs.</w:t>
      </w:r>
      <w:r w:rsidR="00BE5148">
        <w:rPr>
          <w:rFonts w:hint="eastAsia"/>
          <w:iCs/>
          <w:kern w:val="0"/>
          <w:sz w:val="22"/>
          <w:szCs w:val="20"/>
          <w14:ligatures w14:val="none"/>
        </w:rPr>
        <w:t xml:space="preserve"> It uses </w:t>
      </w:r>
      <w:r w:rsidR="00BE5148" w:rsidRPr="00BE5148">
        <w:rPr>
          <w:rFonts w:hint="eastAsia"/>
          <w:iCs/>
          <w:kern w:val="0"/>
          <w:sz w:val="22"/>
          <w:szCs w:val="20"/>
          <w14:ligatures w14:val="none"/>
        </w:rPr>
        <w:t>two factories and four jobs.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1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F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2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F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indicate two parent individuals,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c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F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F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</w:t>
      </w:r>
      <w:r w:rsidR="00294103" w:rsidRPr="00294103">
        <w:rPr>
          <w:iCs/>
          <w:kern w:val="0"/>
          <w:sz w:val="22"/>
          <w:szCs w:val="20"/>
          <w14:ligatures w14:val="none"/>
        </w:rPr>
        <w:t>respectively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represent </w:t>
      </w:r>
      <w:r w:rsidR="00294103" w:rsidRPr="00294103">
        <w:rPr>
          <w:iCs/>
          <w:kern w:val="0"/>
          <w:sz w:val="22"/>
          <w:szCs w:val="20"/>
          <w14:ligatures w14:val="none"/>
        </w:rPr>
        <w:t>offspring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individuals obtained by </w:t>
      </w:r>
      <w:r w:rsidR="00294103" w:rsidRPr="00294103">
        <w:rPr>
          <w:iCs/>
          <w:kern w:val="0"/>
          <w:sz w:val="22"/>
          <w:szCs w:val="20"/>
          <w14:ligatures w14:val="none"/>
        </w:rPr>
        <w:t>crossover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mutation methods.</w:t>
      </w:r>
      <w:r w:rsidRPr="00EC61D5">
        <w:rPr>
          <w:iCs/>
          <w:kern w:val="0"/>
          <w:sz w:val="22"/>
          <w:szCs w:val="20"/>
          <w14:ligatures w14:val="none"/>
        </w:rPr>
        <w:t xml:space="preserve"> Fig. S1(b) shows </w:t>
      </w:r>
      <w:r w:rsidRPr="00EC61D5">
        <w:rPr>
          <w:rFonts w:hint="eastAsia"/>
          <w:iCs/>
          <w:kern w:val="0"/>
          <w:sz w:val="22"/>
          <w:szCs w:val="20"/>
          <w14:ligatures w14:val="none"/>
        </w:rPr>
        <w:t>the</w:t>
      </w:r>
      <w:r w:rsidRPr="00EC61D5">
        <w:rPr>
          <w:iCs/>
          <w:kern w:val="0"/>
          <w:sz w:val="22"/>
          <w:szCs w:val="20"/>
          <w14:ligatures w14:val="none"/>
        </w:rPr>
        <w:t xml:space="preserve"> </w:t>
      </w:r>
      <w:r w:rsidR="00294103" w:rsidRPr="00294103">
        <w:rPr>
          <w:iCs/>
          <w:kern w:val="0"/>
          <w:sz w:val="22"/>
          <w:szCs w:val="20"/>
          <w14:ligatures w14:val="none"/>
        </w:rPr>
        <w:t>evolutionary strategies</w:t>
      </w:r>
      <w:r w:rsidRPr="00EC61D5">
        <w:rPr>
          <w:iCs/>
          <w:kern w:val="0"/>
          <w:sz w:val="22"/>
          <w:szCs w:val="20"/>
          <w14:ligatures w14:val="none"/>
        </w:rPr>
        <w:t xml:space="preserve"> for individuals in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b>
        </m:sSub>
      </m:oMath>
      <w:r w:rsidRPr="00EC61D5">
        <w:rPr>
          <w:rFonts w:hint="eastAsia"/>
          <w:iCs/>
          <w:kern w:val="0"/>
          <w:sz w:val="22"/>
          <w:szCs w:val="20"/>
          <w14:ligatures w14:val="none"/>
        </w:rPr>
        <w:t xml:space="preserve">, </w:t>
      </w:r>
      <w:r w:rsidRPr="00EC61D5">
        <w:rPr>
          <w:iCs/>
          <w:kern w:val="0"/>
          <w:sz w:val="22"/>
          <w:szCs w:val="20"/>
          <w14:ligatures w14:val="none"/>
        </w:rPr>
        <w:t xml:space="preserve">i.e., </w:t>
      </w:r>
      <w:r w:rsidR="00294103" w:rsidRPr="00294103">
        <w:rPr>
          <w:iCs/>
          <w:kern w:val="0"/>
          <w:sz w:val="22"/>
          <w:szCs w:val="20"/>
          <w14:ligatures w14:val="none"/>
        </w:rPr>
        <w:t>machine arrangement of operations</w:t>
      </w:r>
      <w:r w:rsidR="00294103">
        <w:rPr>
          <w:rFonts w:hint="eastAsia"/>
          <w:iCs/>
          <w:kern w:val="0"/>
          <w:sz w:val="22"/>
          <w:szCs w:val="20"/>
          <w14:ligatures w14:val="none"/>
        </w:rPr>
        <w:t>.</w:t>
      </w:r>
      <w:r w:rsidR="00BE5148" w:rsidRPr="00BE5148">
        <w:rPr>
          <w:rFonts w:hint="eastAsia"/>
          <w:iCs/>
        </w:rPr>
        <w:t xml:space="preserve"> </w:t>
      </w:r>
      <w:r w:rsidR="00BE5148" w:rsidRPr="00BE5148">
        <w:rPr>
          <w:rFonts w:hint="eastAsia"/>
          <w:iCs/>
          <w:kern w:val="0"/>
          <w:sz w:val="22"/>
          <w:szCs w:val="20"/>
          <w14:ligatures w14:val="none"/>
        </w:rPr>
        <w:t xml:space="preserve">It employs three machines per </w:t>
      </w:r>
      <w:r w:rsidR="00BE5148" w:rsidRPr="00BE5148">
        <w:rPr>
          <w:iCs/>
          <w:kern w:val="0"/>
          <w:sz w:val="22"/>
          <w:szCs w:val="20"/>
          <w14:ligatures w14:val="none"/>
        </w:rPr>
        <w:t>factory</w:t>
      </w:r>
      <w:r w:rsidR="00BE5148" w:rsidRPr="00BE5148">
        <w:rPr>
          <w:rFonts w:hint="eastAsia"/>
          <w:iCs/>
          <w:kern w:val="0"/>
          <w:sz w:val="22"/>
          <w:szCs w:val="20"/>
          <w14:ligatures w14:val="none"/>
        </w:rPr>
        <w:t>, four jobs, and two operations per job</w:t>
      </w:r>
      <w:r w:rsidR="00BE5148">
        <w:rPr>
          <w:rFonts w:hint="eastAsia"/>
          <w:iCs/>
          <w:kern w:val="0"/>
          <w:sz w:val="22"/>
          <w:szCs w:val="20"/>
          <w14:ligatures w14:val="none"/>
        </w:rPr>
        <w:t>.</w:t>
      </w:r>
      <w:r w:rsidR="00294103">
        <w:rPr>
          <w:rFonts w:hint="eastAsia"/>
          <w:iCs/>
          <w:kern w:val="0"/>
          <w:sz w:val="22"/>
          <w:szCs w:val="20"/>
          <w14:ligatures w14:val="none"/>
        </w:rPr>
        <w:t xml:space="preserve">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1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2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signify two parent individuals,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c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severally indicate </w:t>
      </w:r>
      <w:r w:rsidR="00294103" w:rsidRPr="00294103">
        <w:rPr>
          <w:iCs/>
          <w:kern w:val="0"/>
          <w:sz w:val="22"/>
          <w:szCs w:val="20"/>
          <w14:ligatures w14:val="none"/>
        </w:rPr>
        <w:t>offspring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individuals </w:t>
      </w:r>
      <w:r w:rsidR="00294103" w:rsidRPr="00294103">
        <w:rPr>
          <w:iCs/>
          <w:kern w:val="0"/>
          <w:sz w:val="22"/>
          <w:szCs w:val="20"/>
          <w14:ligatures w14:val="none"/>
        </w:rPr>
        <w:t>acquired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by </w:t>
      </w:r>
      <w:r w:rsidR="00294103" w:rsidRPr="00294103">
        <w:rPr>
          <w:iCs/>
          <w:kern w:val="0"/>
          <w:sz w:val="22"/>
          <w:szCs w:val="20"/>
          <w14:ligatures w14:val="none"/>
        </w:rPr>
        <w:t>crossover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mutation methods.</w:t>
      </w:r>
      <w:r w:rsidR="00294103">
        <w:rPr>
          <w:rFonts w:hint="eastAsia"/>
          <w:iCs/>
        </w:rPr>
        <w:t xml:space="preserve"> </w:t>
      </w:r>
      <w:r w:rsidRPr="00EC61D5">
        <w:rPr>
          <w:iCs/>
          <w:kern w:val="0"/>
          <w:sz w:val="22"/>
          <w:szCs w:val="20"/>
          <w14:ligatures w14:val="none"/>
        </w:rPr>
        <w:t xml:space="preserve">Fig. S1(c) provides an illustration of </w:t>
      </w:r>
      <w:r w:rsidRPr="00EC61D5">
        <w:rPr>
          <w:rFonts w:hint="eastAsia"/>
          <w:iCs/>
          <w:kern w:val="0"/>
          <w:sz w:val="22"/>
          <w:szCs w:val="20"/>
          <w14:ligatures w14:val="none"/>
        </w:rPr>
        <w:t>the</w:t>
      </w:r>
      <w:r w:rsidRPr="00EC61D5">
        <w:rPr>
          <w:iCs/>
          <w:kern w:val="0"/>
          <w:sz w:val="22"/>
          <w:szCs w:val="20"/>
          <w14:ligatures w14:val="none"/>
        </w:rPr>
        <w:t xml:space="preserve"> </w:t>
      </w:r>
      <w:r w:rsidR="00294103" w:rsidRPr="00294103">
        <w:rPr>
          <w:iCs/>
          <w:kern w:val="0"/>
          <w:sz w:val="22"/>
          <w:szCs w:val="20"/>
          <w14:ligatures w14:val="none"/>
        </w:rPr>
        <w:t>evolutionary strategies</w:t>
      </w:r>
      <w:r w:rsidRPr="00EC61D5">
        <w:rPr>
          <w:iCs/>
          <w:kern w:val="0"/>
          <w:sz w:val="22"/>
          <w:szCs w:val="20"/>
          <w14:ligatures w14:val="none"/>
        </w:rPr>
        <w:t xml:space="preserve"> for individuals in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O</m:t>
            </m:r>
          </m:sub>
        </m:sSub>
      </m:oMath>
      <w:r w:rsidRPr="00EC61D5">
        <w:rPr>
          <w:rFonts w:hint="eastAsia"/>
          <w:iCs/>
          <w:kern w:val="0"/>
          <w:sz w:val="22"/>
          <w:szCs w:val="20"/>
          <w14:ligatures w14:val="none"/>
        </w:rPr>
        <w:t xml:space="preserve">, </w:t>
      </w:r>
      <w:r w:rsidRPr="00EC61D5">
        <w:rPr>
          <w:iCs/>
          <w:kern w:val="0"/>
          <w:sz w:val="22"/>
          <w:szCs w:val="20"/>
          <w14:ligatures w14:val="none"/>
        </w:rPr>
        <w:t xml:space="preserve">i.e., </w:t>
      </w:r>
      <w:r w:rsidR="00294103" w:rsidRPr="00294103">
        <w:rPr>
          <w:iCs/>
          <w:kern w:val="0"/>
          <w:sz w:val="22"/>
          <w:szCs w:val="20"/>
          <w14:ligatures w14:val="none"/>
        </w:rPr>
        <w:t>operation processing sequence</w:t>
      </w:r>
      <w:r w:rsidRPr="00EC61D5">
        <w:rPr>
          <w:iCs/>
          <w:kern w:val="0"/>
          <w:sz w:val="22"/>
          <w:szCs w:val="20"/>
          <w14:ligatures w14:val="none"/>
        </w:rPr>
        <w:t>.</w:t>
      </w:r>
      <w:r w:rsidR="00294103" w:rsidRPr="00294103">
        <w:rPr>
          <w:iCs/>
          <w:kern w:val="0"/>
          <w:sz w:val="22"/>
          <w:szCs w:val="20"/>
          <w14:ligatures w14:val="none"/>
        </w:rPr>
        <w:t xml:space="preserve">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1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O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2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O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denote two parent individuals.</w:t>
      </w:r>
      <w:r w:rsidR="00AE27B2" w:rsidRPr="00AE27B2">
        <w:rPr>
          <w:rFonts w:hint="eastAsia"/>
          <w:iCs/>
          <w:kern w:val="0"/>
          <w:sz w:val="22"/>
          <w:szCs w:val="20"/>
          <w14:ligatures w14:val="none"/>
        </w:rPr>
        <w:t xml:space="preserve"> It adopts four jobs and two operations per job</w:t>
      </w:r>
      <w:r w:rsidR="00AE27B2">
        <w:rPr>
          <w:rFonts w:hint="eastAsia"/>
          <w:iCs/>
          <w:kern w:val="0"/>
          <w:sz w:val="22"/>
          <w:szCs w:val="20"/>
          <w14:ligatures w14:val="none"/>
        </w:rPr>
        <w:t>.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c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O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</w:t>
      </w:r>
      <m:oMath>
        <m:sSubSup>
          <m:sSubSup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Sup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π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m</m:t>
            </m:r>
          </m:sub>
          <m:sup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O</m:t>
            </m:r>
          </m:sup>
        </m:sSubSup>
      </m:oMath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mean </w:t>
      </w:r>
      <w:r w:rsidR="00294103" w:rsidRPr="00294103">
        <w:rPr>
          <w:iCs/>
          <w:kern w:val="0"/>
          <w:sz w:val="22"/>
          <w:szCs w:val="20"/>
          <w14:ligatures w14:val="none"/>
        </w:rPr>
        <w:t>offspring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individuals obtained by </w:t>
      </w:r>
      <w:r w:rsidR="00294103" w:rsidRPr="00294103">
        <w:rPr>
          <w:iCs/>
          <w:kern w:val="0"/>
          <w:sz w:val="22"/>
          <w:szCs w:val="20"/>
          <w14:ligatures w14:val="none"/>
        </w:rPr>
        <w:t>crossover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 xml:space="preserve"> and mutation methods, </w:t>
      </w:r>
      <w:r w:rsidR="00294103" w:rsidRPr="00294103">
        <w:rPr>
          <w:iCs/>
          <w:kern w:val="0"/>
          <w:sz w:val="22"/>
          <w:szCs w:val="20"/>
          <w14:ligatures w14:val="none"/>
        </w:rPr>
        <w:t>respectively</w:t>
      </w:r>
      <w:r w:rsidR="00294103" w:rsidRPr="00294103">
        <w:rPr>
          <w:rFonts w:hint="eastAsia"/>
          <w:iCs/>
          <w:kern w:val="0"/>
          <w:sz w:val="22"/>
          <w:szCs w:val="20"/>
          <w14:ligatures w14:val="none"/>
        </w:rPr>
        <w:t>.</w:t>
      </w:r>
    </w:p>
    <w:p w14:paraId="33203EC6" w14:textId="77777777" w:rsidR="00715E93" w:rsidRPr="007D3E6B" w:rsidRDefault="00715E93" w:rsidP="00715E93">
      <w:pPr>
        <w:jc w:val="center"/>
        <w:rPr>
          <w:sz w:val="21"/>
          <w:szCs w:val="21"/>
        </w:rPr>
      </w:pPr>
      <w:r w:rsidRPr="007D3E6B">
        <w:rPr>
          <w:rFonts w:hint="eastAsia"/>
          <w:sz w:val="21"/>
          <w:szCs w:val="21"/>
        </w:rPr>
        <w:object w:dxaOrig="4550" w:dyaOrig="1230" w14:anchorId="682373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35pt;height:61.65pt" o:ole="">
            <v:imagedata r:id="rId4" o:title="" croptop="14470f" cropleft="152f"/>
          </v:shape>
          <o:OLEObject Type="Embed" ProgID="Visio.Drawing.15" ShapeID="_x0000_i1025" DrawAspect="Content" ObjectID="_1795614515" r:id="rId5"/>
        </w:object>
      </w:r>
    </w:p>
    <w:p w14:paraId="7714FDD4" w14:textId="0532786B" w:rsidR="00715E93" w:rsidRPr="007D3E6B" w:rsidRDefault="00294103" w:rsidP="00715E93">
      <w:pPr>
        <w:jc w:val="center"/>
        <w:rPr>
          <w:iCs/>
          <w:sz w:val="21"/>
          <w:szCs w:val="21"/>
        </w:rPr>
      </w:pPr>
      <w:r w:rsidRPr="007D3E6B">
        <w:rPr>
          <w:rFonts w:hint="eastAsia"/>
          <w:b/>
          <w:sz w:val="21"/>
          <w:szCs w:val="21"/>
        </w:rPr>
        <w:t>(a)</w:t>
      </w:r>
      <w:r w:rsidR="00715E93" w:rsidRPr="007D3E6B">
        <w:rPr>
          <w:rFonts w:hint="eastAsia"/>
          <w:b/>
          <w:sz w:val="21"/>
          <w:szCs w:val="21"/>
        </w:rPr>
        <w:t xml:space="preserve"> </w:t>
      </w:r>
      <w:r w:rsidR="00715E93" w:rsidRPr="007D3E6B">
        <w:rPr>
          <w:iCs/>
          <w:sz w:val="21"/>
          <w:szCs w:val="21"/>
        </w:rPr>
        <w:t xml:space="preserve">Illustration of </w:t>
      </w:r>
      <w:bookmarkStart w:id="1" w:name="_Hlk184974851"/>
      <w:r w:rsidR="00715E93" w:rsidRPr="007D3E6B">
        <w:rPr>
          <w:rFonts w:hint="eastAsia"/>
          <w:iCs/>
          <w:sz w:val="21"/>
          <w:szCs w:val="21"/>
        </w:rPr>
        <w:t>e</w:t>
      </w:r>
      <w:r w:rsidR="00715E93" w:rsidRPr="007D3E6B">
        <w:rPr>
          <w:iCs/>
          <w:sz w:val="21"/>
          <w:szCs w:val="21"/>
        </w:rPr>
        <w:t>volutionary strategies</w:t>
      </w:r>
      <w:bookmarkEnd w:id="1"/>
      <w:r w:rsidR="00715E93" w:rsidRPr="007D3E6B">
        <w:rPr>
          <w:iCs/>
          <w:sz w:val="21"/>
          <w:szCs w:val="21"/>
        </w:rPr>
        <w:t xml:space="preserve"> </w:t>
      </w:r>
      <w:r w:rsidRPr="007D3E6B">
        <w:rPr>
          <w:rFonts w:hint="eastAsia"/>
          <w:iCs/>
          <w:kern w:val="0"/>
          <w:sz w:val="21"/>
          <w:szCs w:val="21"/>
          <w14:ligatures w14:val="none"/>
        </w:rPr>
        <w:t>for</w:t>
      </w:r>
      <w:r w:rsidRPr="007D3E6B">
        <w:rPr>
          <w:iCs/>
          <w:kern w:val="0"/>
          <w:sz w:val="21"/>
          <w:szCs w:val="21"/>
          <w14:ligatures w14:val="none"/>
        </w:rPr>
        <w:t xml:space="preserve"> individuals in </w:t>
      </w:r>
      <m:oMath>
        <m:sSub>
          <m:sSubPr>
            <m:ctrlPr>
              <w:rPr>
                <w:rFonts w:ascii="Cambria Math" w:hAnsi="Cambria Math"/>
                <w:iCs/>
                <w:sz w:val="21"/>
                <w:szCs w:val="21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1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F</m:t>
            </m:r>
          </m:sub>
        </m:sSub>
      </m:oMath>
      <w:r w:rsidR="00715E93" w:rsidRPr="007D3E6B">
        <w:rPr>
          <w:iCs/>
          <w:sz w:val="21"/>
          <w:szCs w:val="21"/>
        </w:rPr>
        <w:t>.</w:t>
      </w:r>
    </w:p>
    <w:p w14:paraId="647A0A84" w14:textId="15E6ADF3" w:rsidR="00294103" w:rsidRPr="007D3E6B" w:rsidRDefault="00294103" w:rsidP="00294103">
      <w:pPr>
        <w:jc w:val="center"/>
        <w:rPr>
          <w:iCs/>
          <w:sz w:val="21"/>
          <w:szCs w:val="21"/>
        </w:rPr>
      </w:pPr>
      <w:r w:rsidRPr="007D3E6B">
        <w:rPr>
          <w:rFonts w:hint="eastAsia"/>
          <w:sz w:val="21"/>
          <w:szCs w:val="21"/>
        </w:rPr>
        <w:object w:dxaOrig="8320" w:dyaOrig="1190" w14:anchorId="01F6647F">
          <v:shape id="_x0000_i1026" type="#_x0000_t75" style="width:416pt;height:59.65pt" o:ole="">
            <v:imagedata r:id="rId6" o:title="" croptop="15447f" cropleft="-182f"/>
          </v:shape>
          <o:OLEObject Type="Embed" ProgID="Visio.Drawing.15" ShapeID="_x0000_i1026" DrawAspect="Content" ObjectID="_1795614516" r:id="rId7"/>
        </w:object>
      </w:r>
      <w:r w:rsidRPr="007D3E6B">
        <w:rPr>
          <w:rFonts w:hint="eastAsia"/>
          <w:b/>
          <w:sz w:val="21"/>
          <w:szCs w:val="21"/>
        </w:rPr>
        <w:t xml:space="preserve">(b) </w:t>
      </w:r>
      <w:r w:rsidRPr="007D3E6B">
        <w:rPr>
          <w:iCs/>
          <w:sz w:val="21"/>
          <w:szCs w:val="21"/>
        </w:rPr>
        <w:t xml:space="preserve">Illustration of </w:t>
      </w:r>
      <w:r w:rsidRPr="007D3E6B">
        <w:rPr>
          <w:rFonts w:hint="eastAsia"/>
          <w:iCs/>
          <w:sz w:val="21"/>
          <w:szCs w:val="21"/>
        </w:rPr>
        <w:t>e</w:t>
      </w:r>
      <w:r w:rsidRPr="007D3E6B">
        <w:rPr>
          <w:iCs/>
          <w:sz w:val="21"/>
          <w:szCs w:val="21"/>
        </w:rPr>
        <w:t xml:space="preserve">volutionary strategies </w:t>
      </w:r>
      <w:r w:rsidRPr="007D3E6B">
        <w:rPr>
          <w:rFonts w:hint="eastAsia"/>
          <w:iCs/>
          <w:kern w:val="0"/>
          <w:sz w:val="21"/>
          <w:szCs w:val="21"/>
          <w14:ligatures w14:val="none"/>
        </w:rPr>
        <w:t>for</w:t>
      </w:r>
      <w:r w:rsidRPr="007D3E6B">
        <w:rPr>
          <w:iCs/>
          <w:kern w:val="0"/>
          <w:sz w:val="21"/>
          <w:szCs w:val="21"/>
          <w14:ligatures w14:val="none"/>
        </w:rPr>
        <w:t xml:space="preserve"> individuals in</w:t>
      </w:r>
      <w:r w:rsidRPr="007D3E6B">
        <w:rPr>
          <w:iCs/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sz w:val="21"/>
                <w:szCs w:val="21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1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M</m:t>
            </m:r>
          </m:sub>
        </m:sSub>
      </m:oMath>
      <w:r w:rsidRPr="007D3E6B">
        <w:rPr>
          <w:iCs/>
          <w:sz w:val="21"/>
          <w:szCs w:val="21"/>
        </w:rPr>
        <w:t>.</w:t>
      </w:r>
    </w:p>
    <w:p w14:paraId="0346C05A" w14:textId="24A3D9AF" w:rsidR="00294103" w:rsidRPr="007D3E6B" w:rsidRDefault="00294103" w:rsidP="00294103">
      <w:pPr>
        <w:jc w:val="center"/>
        <w:rPr>
          <w:iCs/>
          <w:sz w:val="21"/>
          <w:szCs w:val="21"/>
        </w:rPr>
      </w:pPr>
      <w:r w:rsidRPr="007D3E6B">
        <w:rPr>
          <w:rFonts w:hint="eastAsia"/>
          <w:sz w:val="21"/>
          <w:szCs w:val="21"/>
        </w:rPr>
        <w:object w:dxaOrig="8390" w:dyaOrig="1400" w14:anchorId="3B8F4B41">
          <v:shape id="_x0000_i1027" type="#_x0000_t75" style="width:419.65pt;height:70.35pt" o:ole="">
            <v:imagedata r:id="rId8" o:title="" croptop="13301f" cropleft="-679f"/>
          </v:shape>
          <o:OLEObject Type="Embed" ProgID="Visio.Drawing.15" ShapeID="_x0000_i1027" DrawAspect="Content" ObjectID="_1795614517" r:id="rId9"/>
        </w:object>
      </w:r>
      <w:r w:rsidRPr="007D3E6B">
        <w:rPr>
          <w:rFonts w:hint="eastAsia"/>
          <w:b/>
          <w:sz w:val="21"/>
          <w:szCs w:val="21"/>
        </w:rPr>
        <w:t xml:space="preserve">(c) </w:t>
      </w:r>
      <w:r w:rsidRPr="007D3E6B">
        <w:rPr>
          <w:iCs/>
          <w:sz w:val="21"/>
          <w:szCs w:val="21"/>
        </w:rPr>
        <w:t xml:space="preserve">Illustration of </w:t>
      </w:r>
      <w:r w:rsidRPr="007D3E6B">
        <w:rPr>
          <w:rFonts w:hint="eastAsia"/>
          <w:iCs/>
          <w:sz w:val="21"/>
          <w:szCs w:val="21"/>
        </w:rPr>
        <w:t>e</w:t>
      </w:r>
      <w:r w:rsidRPr="007D3E6B">
        <w:rPr>
          <w:iCs/>
          <w:sz w:val="21"/>
          <w:szCs w:val="21"/>
        </w:rPr>
        <w:t xml:space="preserve">volutionary strategies </w:t>
      </w:r>
      <w:r w:rsidRPr="007D3E6B">
        <w:rPr>
          <w:rFonts w:hint="eastAsia"/>
          <w:iCs/>
          <w:kern w:val="0"/>
          <w:sz w:val="21"/>
          <w:szCs w:val="21"/>
          <w14:ligatures w14:val="none"/>
        </w:rPr>
        <w:t>for</w:t>
      </w:r>
      <w:r w:rsidRPr="007D3E6B">
        <w:rPr>
          <w:iCs/>
          <w:kern w:val="0"/>
          <w:sz w:val="21"/>
          <w:szCs w:val="21"/>
          <w14:ligatures w14:val="none"/>
        </w:rPr>
        <w:t xml:space="preserve"> individuals in</w:t>
      </w:r>
      <w:r w:rsidRPr="007D3E6B">
        <w:rPr>
          <w:iCs/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sz w:val="21"/>
                <w:szCs w:val="21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1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O</m:t>
            </m:r>
          </m:sub>
        </m:sSub>
      </m:oMath>
      <w:r w:rsidRPr="007D3E6B">
        <w:rPr>
          <w:iCs/>
          <w:sz w:val="21"/>
          <w:szCs w:val="21"/>
        </w:rPr>
        <w:t>.</w:t>
      </w:r>
    </w:p>
    <w:p w14:paraId="2446181A" w14:textId="0CD82CC2" w:rsidR="00294103" w:rsidRDefault="00294103" w:rsidP="00294103">
      <w:pPr>
        <w:jc w:val="center"/>
        <w:rPr>
          <w:iCs/>
          <w:kern w:val="0"/>
          <w:sz w:val="21"/>
          <w:szCs w:val="21"/>
          <w14:ligatures w14:val="none"/>
        </w:rPr>
      </w:pPr>
      <w:r w:rsidRPr="007D3E6B">
        <w:rPr>
          <w:b/>
          <w:bCs/>
          <w:iCs/>
          <w:kern w:val="0"/>
          <w:sz w:val="21"/>
          <w:szCs w:val="21"/>
          <w14:ligatures w14:val="none"/>
        </w:rPr>
        <w:t>Fig</w:t>
      </w:r>
      <w:r w:rsidRPr="007D3E6B">
        <w:rPr>
          <w:rFonts w:hint="eastAsia"/>
          <w:b/>
          <w:bCs/>
          <w:iCs/>
          <w:kern w:val="0"/>
          <w:sz w:val="21"/>
          <w:szCs w:val="21"/>
          <w14:ligatures w14:val="none"/>
        </w:rPr>
        <w:t>ure</w:t>
      </w:r>
      <w:r w:rsidRPr="007D3E6B">
        <w:rPr>
          <w:b/>
          <w:bCs/>
          <w:iCs/>
          <w:kern w:val="0"/>
          <w:sz w:val="21"/>
          <w:szCs w:val="21"/>
          <w14:ligatures w14:val="none"/>
        </w:rPr>
        <w:t xml:space="preserve"> S1</w:t>
      </w:r>
      <w:r w:rsidRPr="007D3E6B">
        <w:rPr>
          <w:rFonts w:hint="eastAsia"/>
          <w:b/>
          <w:bCs/>
          <w:iCs/>
          <w:kern w:val="0"/>
          <w:sz w:val="21"/>
          <w:szCs w:val="21"/>
          <w14:ligatures w14:val="none"/>
        </w:rPr>
        <w:t xml:space="preserve">: </w:t>
      </w:r>
      <w:r w:rsidRPr="007D3E6B">
        <w:rPr>
          <w:rFonts w:hint="eastAsia"/>
          <w:iCs/>
          <w:kern w:val="0"/>
          <w:sz w:val="21"/>
          <w:szCs w:val="21"/>
          <w14:ligatures w14:val="none"/>
        </w:rPr>
        <w:t>E</w:t>
      </w:r>
      <w:r w:rsidRPr="007D3E6B">
        <w:rPr>
          <w:iCs/>
          <w:kern w:val="0"/>
          <w:sz w:val="21"/>
          <w:szCs w:val="21"/>
          <w14:ligatures w14:val="none"/>
        </w:rPr>
        <w:t>volutionary strategies of individuals in populations.</w:t>
      </w:r>
    </w:p>
    <w:p w14:paraId="491AD2B2" w14:textId="77777777" w:rsidR="00C2591F" w:rsidRDefault="00C2591F" w:rsidP="00294103">
      <w:pPr>
        <w:jc w:val="center"/>
        <w:rPr>
          <w:iCs/>
          <w:kern w:val="0"/>
          <w:sz w:val="21"/>
          <w:szCs w:val="21"/>
          <w14:ligatures w14:val="none"/>
        </w:rPr>
      </w:pPr>
    </w:p>
    <w:p w14:paraId="2FF85576" w14:textId="6D020971" w:rsidR="00254AD9" w:rsidRDefault="00254AD9" w:rsidP="00254AD9">
      <w:pPr>
        <w:pStyle w:val="keyword"/>
        <w:widowControl w:val="0"/>
        <w:snapToGrid w:val="0"/>
        <w:spacing w:before="240"/>
        <w:rPr>
          <w:rFonts w:hint="eastAsia"/>
          <w:b/>
          <w:szCs w:val="22"/>
        </w:rPr>
      </w:pPr>
      <w:r>
        <w:rPr>
          <w:rFonts w:hint="eastAsia"/>
          <w:b/>
          <w:szCs w:val="22"/>
        </w:rPr>
        <w:lastRenderedPageBreak/>
        <w:t>2</w:t>
      </w:r>
      <w:r>
        <w:rPr>
          <w:rFonts w:hint="eastAsia"/>
          <w:b/>
          <w:szCs w:val="22"/>
        </w:rPr>
        <w:t xml:space="preserve"> </w:t>
      </w:r>
      <w:r>
        <w:rPr>
          <w:rFonts w:hint="eastAsia"/>
          <w:b/>
          <w:szCs w:val="22"/>
        </w:rPr>
        <w:t>P</w:t>
      </w:r>
      <w:r w:rsidRPr="00254AD9">
        <w:rPr>
          <w:b/>
          <w:szCs w:val="22"/>
        </w:rPr>
        <w:t>seudo code of ILS</w:t>
      </w:r>
      <w:r>
        <w:rPr>
          <w:rFonts w:hint="eastAsia"/>
          <w:b/>
          <w:szCs w:val="22"/>
        </w:rPr>
        <w:t xml:space="preserve"> approach</w:t>
      </w:r>
    </w:p>
    <w:p w14:paraId="7C7F690E" w14:textId="643D93A6" w:rsidR="00254AD9" w:rsidRPr="00E266F6" w:rsidRDefault="00254AD9" w:rsidP="00C622A4">
      <w:pPr>
        <w:ind w:firstLine="480"/>
        <w:rPr>
          <w:rFonts w:hint="eastAsia"/>
          <w:iCs/>
          <w:kern w:val="0"/>
          <w:sz w:val="22"/>
          <w14:ligatures w14:val="none"/>
        </w:rPr>
      </w:pPr>
      <w:r w:rsidRPr="00E266F6">
        <w:rPr>
          <w:iCs/>
          <w:kern w:val="0"/>
          <w:sz w:val="22"/>
          <w14:ligatures w14:val="none"/>
        </w:rPr>
        <w:t>This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 section gives the pseudo code of the </w:t>
      </w:r>
      <w:r w:rsidRPr="00E266F6">
        <w:rPr>
          <w:iCs/>
          <w:kern w:val="0"/>
          <w:sz w:val="22"/>
          <w14:ligatures w14:val="none"/>
        </w:rPr>
        <w:t xml:space="preserve">Q-learning-assisted iterative local search (ILS) method 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as </w:t>
      </w:r>
      <w:r w:rsidRPr="00E266F6">
        <w:rPr>
          <w:iCs/>
          <w:kern w:val="0"/>
          <w:sz w:val="22"/>
          <w14:ligatures w14:val="none"/>
        </w:rPr>
        <w:t>shown in Algorithm S1, where</w:t>
      </w:r>
      <w:r w:rsidR="00C622A4" w:rsidRPr="00E266F6">
        <w:rPr>
          <w:rFonts w:hint="eastAsia"/>
          <w:iCs/>
          <w:kern w:val="0"/>
          <w:sz w:val="22"/>
          <w14:ligatures w14:val="non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π</m:t>
            </m:r>
          </m:e>
          <m:sub>
            <m:r>
              <w:rPr>
                <w:rFonts w:ascii="Cambria Math" w:hAnsi="Cambria Math"/>
                <w:sz w:val="22"/>
              </w:rPr>
              <m:t>b</m:t>
            </m:r>
          </m:sub>
        </m:sSub>
      </m:oMath>
      <w:r w:rsidR="00C622A4" w:rsidRPr="00E266F6">
        <w:rPr>
          <w:iCs/>
          <w:sz w:val="22"/>
        </w:rPr>
        <w:t xml:space="preserve"> </w:t>
      </w:r>
      <w:r w:rsidR="00C622A4" w:rsidRPr="00E266F6">
        <w:rPr>
          <w:rFonts w:hint="eastAsia"/>
          <w:iCs/>
          <w:sz w:val="22"/>
        </w:rPr>
        <w:t xml:space="preserve">is </w:t>
      </w:r>
      <w:r w:rsidR="00C622A4" w:rsidRPr="00E266F6">
        <w:rPr>
          <w:iCs/>
          <w:sz w:val="22"/>
        </w:rPr>
        <w:t xml:space="preserve">the best solution identified </w:t>
      </w:r>
      <w:r w:rsidR="00C622A4" w:rsidRPr="00E266F6">
        <w:rPr>
          <w:rFonts w:hint="eastAsia"/>
          <w:iCs/>
          <w:sz w:val="22"/>
        </w:rPr>
        <w:t>during</w:t>
      </w:r>
      <w:r w:rsidR="00C622A4" w:rsidRPr="00E266F6">
        <w:rPr>
          <w:iCs/>
          <w:sz w:val="22"/>
        </w:rPr>
        <w:t xml:space="preserve"> the historical search </w:t>
      </w:r>
      <w:r w:rsidR="00C622A4" w:rsidRPr="00E266F6">
        <w:rPr>
          <w:rFonts w:hint="eastAsia"/>
          <w:iCs/>
          <w:sz w:val="22"/>
        </w:rPr>
        <w:t>procedure</w:t>
      </w:r>
      <w:r w:rsidR="00C622A4" w:rsidRPr="00E266F6">
        <w:rPr>
          <w:rFonts w:hint="eastAsia"/>
          <w:iCs/>
          <w:sz w:val="22"/>
        </w:rPr>
        <w:t>,</w:t>
      </w:r>
      <w:r w:rsidR="00C622A4" w:rsidRPr="00E266F6">
        <w:rPr>
          <w:iCs/>
          <w:sz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π</m:t>
            </m:r>
          </m:e>
          <m:sub>
            <m:r>
              <w:rPr>
                <w:rFonts w:ascii="Cambria Math" w:hAnsi="Cambria Math"/>
                <w:sz w:val="22"/>
              </w:rPr>
              <m:t>n</m:t>
            </m:r>
          </m:sub>
        </m:sSub>
      </m:oMath>
      <w:r w:rsidR="00C622A4" w:rsidRPr="00E266F6">
        <w:rPr>
          <w:iCs/>
          <w:sz w:val="22"/>
        </w:rPr>
        <w:t xml:space="preserve"> </w:t>
      </w:r>
      <w:r w:rsidR="00C622A4" w:rsidRPr="00E266F6">
        <w:rPr>
          <w:rFonts w:hint="eastAsia"/>
          <w:iCs/>
          <w:sz w:val="22"/>
        </w:rPr>
        <w:t xml:space="preserve">is </w:t>
      </w:r>
      <w:r w:rsidR="00C622A4" w:rsidRPr="00E266F6">
        <w:rPr>
          <w:iCs/>
          <w:sz w:val="22"/>
        </w:rPr>
        <w:t>a new solution</w:t>
      </w:r>
      <w:r w:rsidR="00C622A4" w:rsidRPr="00E266F6">
        <w:rPr>
          <w:iCs/>
          <w:sz w:val="22"/>
        </w:rPr>
        <w:t xml:space="preserve"> </w:t>
      </w:r>
      <w:r w:rsidR="00C622A4" w:rsidRPr="00E266F6">
        <w:rPr>
          <w:iCs/>
          <w:sz w:val="22"/>
        </w:rPr>
        <w:t>obtained by using a selected neighborhood structure</w:t>
      </w:r>
      <w:r w:rsidR="00C622A4" w:rsidRPr="00E266F6">
        <w:rPr>
          <w:rFonts w:hint="eastAsia"/>
          <w:iCs/>
          <w:sz w:val="22"/>
        </w:rPr>
        <w:t xml:space="preserve"> for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π</m:t>
            </m:r>
          </m:e>
          <m:sub>
            <m:r>
              <w:rPr>
                <w:rFonts w:ascii="Cambria Math" w:hAnsi="Cambria Math"/>
                <w:sz w:val="22"/>
              </w:rPr>
              <m:t>b</m:t>
            </m:r>
          </m:sub>
        </m:sSub>
      </m:oMath>
      <w:r w:rsidR="00C622A4" w:rsidRPr="00E266F6">
        <w:rPr>
          <w:rFonts w:hint="eastAsia"/>
          <w:sz w:val="22"/>
        </w:rPr>
        <w:t>, and</w:t>
      </w:r>
      <w:r w:rsidRPr="00E266F6">
        <w:rPr>
          <w:iCs/>
          <w:kern w:val="0"/>
          <w:sz w:val="22"/>
          <w14:ligatures w14:val="none"/>
        </w:rPr>
        <w:t xml:space="preserve"> </w:t>
      </w:r>
      <m:oMath>
        <m:r>
          <w:rPr>
            <w:rFonts w:ascii="Cambria Math" w:hAnsi="Cambria Math"/>
            <w:kern w:val="0"/>
            <w:sz w:val="22"/>
            <w14:ligatures w14:val="none"/>
          </w:rPr>
          <m:t>μ</m:t>
        </m:r>
      </m:oMath>
      <w:r w:rsidRPr="00E266F6">
        <w:rPr>
          <w:iCs/>
          <w:kern w:val="0"/>
          <w:sz w:val="22"/>
          <w14:ligatures w14:val="none"/>
        </w:rPr>
        <w:t xml:space="preserve"> is a given parameter.</w:t>
      </w:r>
    </w:p>
    <w:tbl>
      <w:tblPr>
        <w:tblStyle w:val="331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787"/>
      </w:tblGrid>
      <w:tr w:rsidR="00254AD9" w:rsidRPr="00254AD9" w14:paraId="76A38DD3" w14:textId="77777777" w:rsidTr="00252DE4">
        <w:trPr>
          <w:trHeight w:val="198"/>
          <w:jc w:val="center"/>
        </w:trPr>
        <w:tc>
          <w:tcPr>
            <w:tcW w:w="6787" w:type="dxa"/>
            <w:tcBorders>
              <w:top w:val="single" w:sz="12" w:space="0" w:color="auto"/>
              <w:bottom w:val="single" w:sz="12" w:space="0" w:color="auto"/>
            </w:tcBorders>
          </w:tcPr>
          <w:p w14:paraId="6AF5E6C9" w14:textId="6EAC95F9" w:rsidR="00254AD9" w:rsidRPr="00254AD9" w:rsidRDefault="00254AD9" w:rsidP="00E1709A">
            <w:pPr>
              <w:widowControl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 xml:space="preserve">Algorithm </w:t>
            </w:r>
            <w:r w:rsidRPr="00E1709A">
              <w:rPr>
                <w:rFonts w:hint="eastAsia"/>
                <w:b/>
                <w:bCs/>
                <w:sz w:val="21"/>
                <w:szCs w:val="21"/>
              </w:rPr>
              <w:t>S</w:t>
            </w:r>
            <w:r w:rsidRPr="00254AD9">
              <w:rPr>
                <w:b/>
                <w:bCs/>
                <w:sz w:val="21"/>
                <w:szCs w:val="21"/>
              </w:rPr>
              <w:t>1: ILS.</w:t>
            </w:r>
          </w:p>
        </w:tc>
      </w:tr>
      <w:tr w:rsidR="00254AD9" w:rsidRPr="00254AD9" w14:paraId="68D6AB2A" w14:textId="77777777" w:rsidTr="00252DE4">
        <w:trPr>
          <w:jc w:val="center"/>
        </w:trPr>
        <w:tc>
          <w:tcPr>
            <w:tcW w:w="678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7B84CB90" w14:textId="77777777" w:rsidR="00254AD9" w:rsidRPr="00254AD9" w:rsidRDefault="00254AD9" w:rsidP="00E1709A">
            <w:pPr>
              <w:widowControl/>
              <w:rPr>
                <w:i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 xml:space="preserve">Input: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b</m:t>
                  </m:r>
                </m:sub>
              </m:sSub>
            </m:oMath>
            <w:r w:rsidRPr="00254AD9">
              <w:rPr>
                <w:sz w:val="21"/>
                <w:szCs w:val="21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n</m:t>
                  </m:r>
                </m:sub>
              </m:sSub>
            </m:oMath>
            <w:r w:rsidRPr="00254AD9">
              <w:rPr>
                <w:sz w:val="21"/>
                <w:szCs w:val="21"/>
              </w:rPr>
              <w:t xml:space="preserve">, and 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μ</m:t>
              </m:r>
            </m:oMath>
            <w:r w:rsidRPr="00254AD9">
              <w:rPr>
                <w:sz w:val="21"/>
                <w:szCs w:val="21"/>
              </w:rPr>
              <w:t>.</w:t>
            </w:r>
          </w:p>
          <w:p w14:paraId="30825384" w14:textId="77777777" w:rsidR="00254AD9" w:rsidRPr="00254AD9" w:rsidRDefault="00254AD9" w:rsidP="00E1709A">
            <w:pPr>
              <w:widowControl/>
              <w:rPr>
                <w:i/>
                <w:i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 xml:space="preserve">Output: </w:t>
            </w:r>
            <w:r w:rsidRPr="00254AD9">
              <w:rPr>
                <w:sz w:val="21"/>
                <w:szCs w:val="21"/>
              </w:rPr>
              <w:t xml:space="preserve">an improved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b</m:t>
                  </m:r>
                </m:sub>
              </m:sSub>
            </m:oMath>
            <w:r w:rsidRPr="00254AD9">
              <w:rPr>
                <w:rFonts w:hint="eastAsia"/>
                <w:sz w:val="21"/>
                <w:szCs w:val="21"/>
              </w:rPr>
              <w:t>.</w:t>
            </w:r>
          </w:p>
          <w:p w14:paraId="12CAC0B4" w14:textId="77777777" w:rsidR="00254AD9" w:rsidRPr="00254AD9" w:rsidRDefault="00254AD9" w:rsidP="00E1709A">
            <w:pPr>
              <w:widowControl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Begin</w:t>
            </w:r>
          </w:p>
          <w:p w14:paraId="074F7364" w14:textId="77777777" w:rsidR="00254AD9" w:rsidRPr="00254AD9" w:rsidRDefault="00254AD9" w:rsidP="00E1709A">
            <w:pPr>
              <w:widowControl/>
              <w:ind w:leftChars="100" w:left="240"/>
              <w:rPr>
                <w:i/>
                <w:sz w:val="21"/>
                <w:szCs w:val="21"/>
              </w:rPr>
            </w:pPr>
            <m:oMath>
              <m:r>
                <w:rPr>
                  <w:rFonts w:ascii="Cambria Math" w:hAnsi="Cambria Math"/>
                  <w:sz w:val="21"/>
                  <w:szCs w:val="21"/>
                </w:rPr>
                <m:t>τ≔0</m:t>
              </m:r>
            </m:oMath>
            <w:r w:rsidRPr="00254AD9">
              <w:rPr>
                <w:iCs/>
                <w:sz w:val="21"/>
                <w:szCs w:val="21"/>
              </w:rPr>
              <w:t>.</w:t>
            </w:r>
          </w:p>
          <w:p w14:paraId="0E0A6713" w14:textId="77777777" w:rsidR="00254AD9" w:rsidRPr="00254AD9" w:rsidRDefault="00254AD9" w:rsidP="00E1709A">
            <w:pPr>
              <w:widowControl/>
              <w:ind w:leftChars="100" w:left="240"/>
              <w:rPr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while</w:t>
            </w:r>
            <w:r w:rsidRPr="00254AD9">
              <w:rPr>
                <w:sz w:val="21"/>
                <w:szCs w:val="21"/>
              </w:rPr>
              <w:t xml:space="preserve"> (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τ&lt;μ</m:t>
              </m:r>
            </m:oMath>
            <w:r w:rsidRPr="00254AD9">
              <w:rPr>
                <w:sz w:val="21"/>
                <w:szCs w:val="21"/>
              </w:rPr>
              <w:t xml:space="preserve">) </w:t>
            </w:r>
            <w:r w:rsidRPr="00254AD9">
              <w:rPr>
                <w:b/>
                <w:bCs/>
                <w:sz w:val="21"/>
                <w:szCs w:val="21"/>
              </w:rPr>
              <w:t>do</w:t>
            </w:r>
          </w:p>
          <w:p w14:paraId="4020E9AB" w14:textId="77777777" w:rsidR="00254AD9" w:rsidRPr="00254AD9" w:rsidRDefault="00254AD9" w:rsidP="00E1709A">
            <w:pPr>
              <w:widowControl/>
              <w:ind w:leftChars="200" w:left="480"/>
              <w:rPr>
                <w:sz w:val="21"/>
                <w:szCs w:val="21"/>
              </w:rPr>
            </w:pPr>
            <w:r w:rsidRPr="00254AD9">
              <w:rPr>
                <w:sz w:val="21"/>
                <w:szCs w:val="21"/>
              </w:rPr>
              <w:t>Select a neighborhood structure based on the Q-learning method.</w:t>
            </w:r>
          </w:p>
          <w:p w14:paraId="49B10D94" w14:textId="77777777" w:rsidR="00254AD9" w:rsidRPr="00254AD9" w:rsidRDefault="00254AD9" w:rsidP="00E1709A">
            <w:pPr>
              <w:widowControl/>
              <w:ind w:leftChars="200" w:left="480"/>
              <w:rPr>
                <w:sz w:val="21"/>
                <w:szCs w:val="21"/>
              </w:rPr>
            </w:pPr>
            <w:r w:rsidRPr="00254AD9">
              <w:rPr>
                <w:sz w:val="21"/>
                <w:szCs w:val="21"/>
              </w:rPr>
              <w:t xml:space="preserve">Produce a new individual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n</m:t>
                  </m:r>
                </m:sub>
              </m:sSub>
            </m:oMath>
            <w:r w:rsidRPr="00254AD9">
              <w:rPr>
                <w:sz w:val="21"/>
                <w:szCs w:val="21"/>
              </w:rPr>
              <w:t>.</w:t>
            </w:r>
          </w:p>
          <w:p w14:paraId="2862B30B" w14:textId="77777777" w:rsidR="00254AD9" w:rsidRPr="00254AD9" w:rsidRDefault="00254AD9" w:rsidP="00E1709A">
            <w:pPr>
              <w:widowControl/>
              <w:ind w:leftChars="200" w:left="480"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if</w:t>
            </w:r>
            <w:r w:rsidRPr="00254AD9">
              <w:rPr>
                <w:sz w:val="21"/>
                <w:szCs w:val="21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n</m:t>
                  </m:r>
                </m:sub>
              </m:sSub>
            </m:oMath>
            <w:r w:rsidRPr="00254AD9">
              <w:rPr>
                <w:sz w:val="21"/>
                <w:szCs w:val="21"/>
              </w:rPr>
              <w:t xml:space="preserve"> is better than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b</m:t>
                  </m:r>
                </m:sub>
              </m:sSub>
            </m:oMath>
            <w:r w:rsidRPr="00254AD9">
              <w:rPr>
                <w:sz w:val="21"/>
                <w:szCs w:val="21"/>
              </w:rPr>
              <w:t xml:space="preserve">) </w:t>
            </w:r>
            <w:r w:rsidRPr="00254AD9">
              <w:rPr>
                <w:b/>
                <w:bCs/>
                <w:sz w:val="21"/>
                <w:szCs w:val="21"/>
              </w:rPr>
              <w:t>then</w:t>
            </w:r>
          </w:p>
          <w:p w14:paraId="6D7B8363" w14:textId="77777777" w:rsidR="00254AD9" w:rsidRPr="00254AD9" w:rsidRDefault="00254AD9" w:rsidP="00E1709A">
            <w:pPr>
              <w:widowControl/>
              <w:ind w:leftChars="300" w:left="720"/>
              <w:rPr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1"/>
                  <w:szCs w:val="21"/>
                </w:rPr>
                <m:t>≔</m:t>
              </m:r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π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n</m:t>
                  </m:r>
                </m:sub>
              </m:sSub>
            </m:oMath>
            <w:r w:rsidRPr="00254AD9">
              <w:rPr>
                <w:sz w:val="21"/>
                <w:szCs w:val="21"/>
              </w:rPr>
              <w:t>.</w:t>
            </w:r>
          </w:p>
          <w:p w14:paraId="366C575D" w14:textId="77777777" w:rsidR="00254AD9" w:rsidRPr="00254AD9" w:rsidRDefault="00254AD9" w:rsidP="00E1709A">
            <w:pPr>
              <w:widowControl/>
              <w:ind w:leftChars="200" w:left="480"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end if</w:t>
            </w:r>
          </w:p>
          <w:p w14:paraId="756061EC" w14:textId="77777777" w:rsidR="00254AD9" w:rsidRPr="00254AD9" w:rsidRDefault="00254AD9" w:rsidP="00E1709A">
            <w:pPr>
              <w:widowControl/>
              <w:ind w:leftChars="200" w:left="480"/>
              <w:rPr>
                <w:sz w:val="21"/>
                <w:szCs w:val="21"/>
              </w:rPr>
            </w:pPr>
            <w:bookmarkStart w:id="2" w:name="OLE_LINK3"/>
            <m:oMath>
              <m:r>
                <w:rPr>
                  <w:rFonts w:ascii="Cambria Math" w:hAnsi="Cambria Math"/>
                  <w:sz w:val="21"/>
                  <w:szCs w:val="21"/>
                </w:rPr>
                <m:t>τ</m:t>
              </m:r>
              <w:bookmarkEnd w:id="2"/>
              <m:r>
                <w:rPr>
                  <w:rFonts w:ascii="Cambria Math" w:hAnsi="Cambria Math"/>
                  <w:sz w:val="21"/>
                  <w:szCs w:val="21"/>
                </w:rPr>
                <m:t>:=τ+1</m:t>
              </m:r>
            </m:oMath>
            <w:r w:rsidRPr="00254AD9">
              <w:rPr>
                <w:sz w:val="21"/>
                <w:szCs w:val="21"/>
              </w:rPr>
              <w:t>.</w:t>
            </w:r>
          </w:p>
          <w:p w14:paraId="0D99A475" w14:textId="77777777" w:rsidR="00254AD9" w:rsidRPr="00254AD9" w:rsidRDefault="00254AD9" w:rsidP="00E1709A">
            <w:pPr>
              <w:widowControl/>
              <w:ind w:leftChars="100" w:left="240"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end while</w:t>
            </w:r>
          </w:p>
          <w:p w14:paraId="5A46CA95" w14:textId="77777777" w:rsidR="00254AD9" w:rsidRPr="00254AD9" w:rsidRDefault="00254AD9" w:rsidP="00E1709A">
            <w:pPr>
              <w:widowControl/>
              <w:rPr>
                <w:b/>
                <w:bCs/>
                <w:sz w:val="21"/>
                <w:szCs w:val="21"/>
              </w:rPr>
            </w:pPr>
            <w:r w:rsidRPr="00254AD9">
              <w:rPr>
                <w:b/>
                <w:bCs/>
                <w:sz w:val="21"/>
                <w:szCs w:val="21"/>
              </w:rPr>
              <w:t>End.</w:t>
            </w:r>
          </w:p>
        </w:tc>
      </w:tr>
    </w:tbl>
    <w:p w14:paraId="47C054D1" w14:textId="5F4280AB" w:rsidR="00A37AC2" w:rsidRDefault="00A37AC2" w:rsidP="00A37AC2">
      <w:pPr>
        <w:pStyle w:val="keyword"/>
        <w:widowControl w:val="0"/>
        <w:snapToGrid w:val="0"/>
        <w:spacing w:before="240"/>
        <w:rPr>
          <w:rFonts w:hint="eastAsia"/>
          <w:b/>
          <w:szCs w:val="22"/>
        </w:rPr>
      </w:pPr>
      <w:r>
        <w:rPr>
          <w:rFonts w:hint="eastAsia"/>
          <w:b/>
          <w:szCs w:val="22"/>
        </w:rPr>
        <w:t>3</w:t>
      </w:r>
      <w:r>
        <w:rPr>
          <w:rFonts w:hint="eastAsia"/>
          <w:b/>
          <w:szCs w:val="22"/>
        </w:rPr>
        <w:t xml:space="preserve"> </w:t>
      </w:r>
      <w:r>
        <w:rPr>
          <w:rFonts w:hint="eastAsia"/>
          <w:b/>
          <w:szCs w:val="22"/>
        </w:rPr>
        <w:t>Information of constructed instances</w:t>
      </w:r>
    </w:p>
    <w:p w14:paraId="55814ED9" w14:textId="4B0D1657" w:rsidR="009E4C88" w:rsidRPr="009E4C88" w:rsidRDefault="009E4C88" w:rsidP="009E4C88">
      <w:pPr>
        <w:ind w:firstLine="480"/>
        <w:rPr>
          <w:iCs/>
          <w:kern w:val="0"/>
          <w:sz w:val="22"/>
          <w:szCs w:val="20"/>
          <w14:ligatures w14:val="none"/>
        </w:rPr>
      </w:pPr>
      <w:r w:rsidRPr="009E4C88">
        <w:rPr>
          <w:iCs/>
          <w:kern w:val="0"/>
          <w:sz w:val="22"/>
          <w:szCs w:val="20"/>
          <w14:ligatures w14:val="none"/>
        </w:rPr>
        <w:t>T</w:t>
      </w:r>
      <w:r w:rsidRPr="009E4C88">
        <w:rPr>
          <w:rFonts w:hint="eastAsia"/>
          <w:iCs/>
          <w:kern w:val="0"/>
          <w:sz w:val="22"/>
          <w:szCs w:val="20"/>
          <w14:ligatures w14:val="none"/>
        </w:rPr>
        <w:t>h</w:t>
      </w:r>
      <w:r w:rsidRPr="009E4C88">
        <w:rPr>
          <w:iCs/>
          <w:kern w:val="0"/>
          <w:sz w:val="22"/>
          <w:szCs w:val="20"/>
          <w14:ligatures w14:val="none"/>
        </w:rPr>
        <w:t xml:space="preserve">e employed instances are constructed based on the Hurink, Jurisch and Thole benchmark </w:t>
      </w:r>
      <w:r w:rsidRPr="009E4C88">
        <w:rPr>
          <w:rFonts w:hint="eastAsia"/>
          <w:iCs/>
          <w:kern w:val="0"/>
          <w:sz w:val="22"/>
          <w:szCs w:val="20"/>
          <w14:ligatures w14:val="none"/>
        </w:rPr>
        <w:t>for</w:t>
      </w:r>
      <w:r w:rsidRPr="009E4C88">
        <w:rPr>
          <w:iCs/>
          <w:kern w:val="0"/>
          <w:sz w:val="22"/>
          <w:szCs w:val="20"/>
          <w14:ligatures w14:val="none"/>
        </w:rPr>
        <w:t xml:space="preserve"> the flexible job shop scheduling problems. The details of the constructed instances are given in Table S</w:t>
      </w:r>
      <w:r>
        <w:rPr>
          <w:rFonts w:hint="eastAsia"/>
          <w:iCs/>
          <w:kern w:val="0"/>
          <w:sz w:val="22"/>
          <w:szCs w:val="20"/>
          <w14:ligatures w14:val="none"/>
        </w:rPr>
        <w:t>1</w:t>
      </w:r>
      <w:r w:rsidRPr="009E4C88">
        <w:rPr>
          <w:iCs/>
          <w:kern w:val="0"/>
          <w:sz w:val="22"/>
          <w:szCs w:val="20"/>
          <w14:ligatures w14:val="none"/>
        </w:rPr>
        <w:t xml:space="preserve">. </w:t>
      </w:r>
    </w:p>
    <w:p w14:paraId="3FF8999E" w14:textId="3FC98C91" w:rsidR="00BE3012" w:rsidRPr="007D3E6B" w:rsidRDefault="00BE3012" w:rsidP="00306D23">
      <w:pPr>
        <w:widowControl/>
        <w:jc w:val="center"/>
        <w:rPr>
          <w:rFonts w:eastAsia="黑体"/>
          <w:b/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S1:</w:t>
      </w:r>
      <w:r w:rsidRPr="007D3E6B">
        <w:rPr>
          <w:kern w:val="0"/>
          <w:sz w:val="21"/>
          <w:szCs w:val="21"/>
          <w14:ligatures w14:val="none"/>
        </w:rPr>
        <w:t xml:space="preserve"> </w:t>
      </w:r>
      <w:bookmarkStart w:id="3" w:name="_Hlk184977432"/>
      <w:r w:rsidRPr="007D3E6B">
        <w:rPr>
          <w:rFonts w:eastAsia="黑体"/>
          <w:kern w:val="0"/>
          <w:sz w:val="21"/>
          <w:szCs w:val="21"/>
          <w14:ligatures w14:val="none"/>
        </w:rPr>
        <w:t>Information of 30 constructed instances</w:t>
      </w:r>
      <w:bookmarkEnd w:id="3"/>
      <w:r w:rsidRPr="007D3E6B">
        <w:rPr>
          <w:rFonts w:eastAsia="黑体"/>
          <w:kern w:val="0"/>
          <w:sz w:val="21"/>
          <w:szCs w:val="21"/>
          <w14:ligatures w14:val="none"/>
        </w:rPr>
        <w:t>.</w:t>
      </w:r>
    </w:p>
    <w:tbl>
      <w:tblPr>
        <w:tblStyle w:val="17"/>
        <w:tblW w:w="0" w:type="auto"/>
        <w:jc w:val="center"/>
        <w:tblLook w:val="04A0" w:firstRow="1" w:lastRow="0" w:firstColumn="1" w:lastColumn="0" w:noHBand="0" w:noVBand="1"/>
      </w:tblPr>
      <w:tblGrid>
        <w:gridCol w:w="857"/>
        <w:gridCol w:w="321"/>
        <w:gridCol w:w="396"/>
        <w:gridCol w:w="396"/>
        <w:gridCol w:w="1899"/>
        <w:gridCol w:w="222"/>
        <w:gridCol w:w="857"/>
        <w:gridCol w:w="321"/>
        <w:gridCol w:w="396"/>
        <w:gridCol w:w="486"/>
        <w:gridCol w:w="2155"/>
      </w:tblGrid>
      <w:tr w:rsidR="00BE3012" w:rsidRPr="00BE3012" w14:paraId="17248D8D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F2A274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Instance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F30AED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f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AF8FB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m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F287E9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n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F8D92B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Production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4350E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8270A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Instance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2870E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f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7F937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m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49861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n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3A9E0D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Production</w:t>
            </w:r>
          </w:p>
        </w:tc>
      </w:tr>
      <w:tr w:rsidR="00BE3012" w:rsidRPr="00BE3012" w14:paraId="066E6E7E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057191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86A4A0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0A754F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E72B6A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1D636B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{la01, la02}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FD7D6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4C0D11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22516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39AEB0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9379EB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5CFF81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{la31, la32}</w:t>
            </w:r>
          </w:p>
        </w:tc>
      </w:tr>
      <w:tr w:rsidR="00BE3012" w:rsidRPr="00BE3012" w14:paraId="2660E77D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91983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9318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EB13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26E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DF48C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{la16, la17}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F8161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37C3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355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8A2B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6812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64E2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{la06, la07, la08, la09}</w:t>
            </w:r>
          </w:p>
        </w:tc>
      </w:tr>
      <w:tr w:rsidR="00BE3012" w:rsidRPr="00BE3012" w14:paraId="5E66F4C7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9D7E8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CBE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9FBB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A680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56D38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{la01, la02}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FCBD6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D5F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36A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8866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99F1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94EF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{la31, la32}</w:t>
            </w:r>
          </w:p>
        </w:tc>
      </w:tr>
      <w:tr w:rsidR="00BE3012" w:rsidRPr="00BE3012" w14:paraId="1725F786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C9662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1140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92D6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077F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E69ED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{la16, la17}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675D0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38EB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C80B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3A5A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7E7F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9D96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la12, la13, la14}</w:t>
            </w:r>
          </w:p>
        </w:tc>
      </w:tr>
      <w:tr w:rsidR="00BE3012" w:rsidRPr="00BE3012" w14:paraId="7C2FB211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957E8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32F3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6A0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C9ED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3551A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{la01, la02}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894C9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BA15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A06DB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607D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81F9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1E01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la27, la28, la29}</w:t>
            </w:r>
          </w:p>
        </w:tc>
      </w:tr>
      <w:tr w:rsidR="00BE3012" w:rsidRPr="00BE3012" w14:paraId="205ADF9C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CF27D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8521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7D1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9B60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69D58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{la16, la17}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0AC5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CCA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B476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0579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C6BC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EC4A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la12, la13, la14}</w:t>
            </w:r>
          </w:p>
        </w:tc>
      </w:tr>
      <w:tr w:rsidR="00BE3012" w:rsidRPr="00BE3012" w14:paraId="1D2F62E7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412C3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99A2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B02F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E685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14E56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B1BBE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2166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7CC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70A6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6F40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C658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la27, la28, la29}</w:t>
            </w:r>
          </w:p>
        </w:tc>
      </w:tr>
      <w:tr w:rsidR="00BE3012" w:rsidRPr="00BE3012" w14:paraId="2F981E73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F20B9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45BC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0CD2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B73C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D4DFD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9B6F4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8D78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11CA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4040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AB16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536E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la12, la13, la14}</w:t>
            </w:r>
          </w:p>
        </w:tc>
      </w:tr>
      <w:tr w:rsidR="00BE3012" w:rsidRPr="00BE3012" w14:paraId="3C58743B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D4F62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3D78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F8FF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396D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9E2C8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1E943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856F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D5E4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5DD0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C065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D14E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la27, la28, la29}</w:t>
            </w:r>
          </w:p>
        </w:tc>
      </w:tr>
      <w:tr w:rsidR="00BE3012" w:rsidRPr="005252F0" w14:paraId="4BC17F3F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6FD4C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1910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C99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6E48B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CAB34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4BFA7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47B0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F8BA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EACD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A708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BC78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  <w:lang w:val="fr-CA"/>
              </w:rPr>
            </w:pPr>
            <w:r w:rsidRPr="00BE3012">
              <w:rPr>
                <w:sz w:val="18"/>
                <w:szCs w:val="18"/>
                <w:lang w:val="fr-CA"/>
              </w:rPr>
              <w:t>{la11, la12, la13, la14, la15}</w:t>
            </w:r>
          </w:p>
        </w:tc>
      </w:tr>
      <w:tr w:rsidR="00BE3012" w:rsidRPr="00BE3012" w14:paraId="2CDF9862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3B767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D9B1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46B1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E57F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C127B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{la11, la12}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1DB64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5B18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97B8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53DA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A949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45BB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{la20, la33, la34, la35}</w:t>
            </w:r>
          </w:p>
        </w:tc>
      </w:tr>
      <w:tr w:rsidR="00BE3012" w:rsidRPr="005252F0" w14:paraId="218C803A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E5A8B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6486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45BA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DE7E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06132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{la26, la27}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1AC77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4095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6022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C6B1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B5D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1796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  <w:lang w:val="fr-CA"/>
              </w:rPr>
            </w:pPr>
            <w:r w:rsidRPr="00BE3012">
              <w:rPr>
                <w:sz w:val="18"/>
                <w:szCs w:val="18"/>
                <w:lang w:val="fr-CA"/>
              </w:rPr>
              <w:t>{la11, la12, la13, la14, la15}</w:t>
            </w:r>
          </w:p>
        </w:tc>
      </w:tr>
      <w:tr w:rsidR="00BE3012" w:rsidRPr="00BE3012" w14:paraId="4E1824FE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1FEFF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48CE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D3A2E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DB12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52191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{la06, la07, la08, la09}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99146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0318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98D0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C56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87F98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3C421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{la20, la33, la34, la35}</w:t>
            </w:r>
          </w:p>
        </w:tc>
      </w:tr>
      <w:tr w:rsidR="00BE3012" w:rsidRPr="005252F0" w14:paraId="46AF9464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4FF98C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51819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A3F5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BBDC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AD1DD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{la31, la32}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5F9090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99FA7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EC47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44B13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0C7B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A403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  <w:lang w:val="fr-CA"/>
              </w:rPr>
            </w:pPr>
            <w:r w:rsidRPr="00BE3012">
              <w:rPr>
                <w:sz w:val="18"/>
                <w:szCs w:val="18"/>
                <w:lang w:val="fr-CA"/>
              </w:rPr>
              <w:t>{la11, la12, la13, la14, la15}</w:t>
            </w:r>
          </w:p>
        </w:tc>
      </w:tr>
      <w:tr w:rsidR="00BE3012" w:rsidRPr="00BE3012" w14:paraId="5D18D020" w14:textId="77777777" w:rsidTr="00252DE4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8DCA28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5526CF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4BEAB6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1C1ED2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7B3B222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{la06, la07, la08, la09}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C5886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0EF79D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DPSA30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3E2935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CBFDB06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742704A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ADA8B24" w14:textId="77777777" w:rsidR="00BE3012" w:rsidRPr="00BE3012" w:rsidRDefault="00BE3012" w:rsidP="005252F0">
            <w:pPr>
              <w:widowControl/>
              <w:jc w:val="center"/>
              <w:rPr>
                <w:sz w:val="18"/>
                <w:szCs w:val="18"/>
              </w:rPr>
            </w:pPr>
            <w:r w:rsidRPr="00BE3012">
              <w:rPr>
                <w:sz w:val="18"/>
                <w:szCs w:val="18"/>
              </w:rPr>
              <w:t>{la20, la33, la34, la35}</w:t>
            </w:r>
          </w:p>
        </w:tc>
      </w:tr>
    </w:tbl>
    <w:p w14:paraId="4814FC64" w14:textId="3815039A" w:rsidR="00715E93" w:rsidRPr="00EE6965" w:rsidRDefault="00832524" w:rsidP="009E4C88">
      <w:pPr>
        <w:tabs>
          <w:tab w:val="left" w:pos="187"/>
        </w:tabs>
        <w:snapToGrid w:val="0"/>
        <w:spacing w:before="240" w:after="60"/>
        <w:rPr>
          <w:b/>
          <w:kern w:val="0"/>
          <w:sz w:val="22"/>
          <w14:ligatures w14:val="none"/>
        </w:rPr>
      </w:pPr>
      <w:r>
        <w:rPr>
          <w:rFonts w:hint="eastAsia"/>
          <w:b/>
          <w:kern w:val="0"/>
          <w:sz w:val="22"/>
          <w14:ligatures w14:val="none"/>
        </w:rPr>
        <w:lastRenderedPageBreak/>
        <w:t>4</w:t>
      </w:r>
      <w:r w:rsidR="00EE6965" w:rsidRPr="009E4C88">
        <w:rPr>
          <w:rFonts w:hint="eastAsia"/>
          <w:b/>
          <w:kern w:val="0"/>
          <w:sz w:val="22"/>
          <w14:ligatures w14:val="none"/>
        </w:rPr>
        <w:t xml:space="preserve"> </w:t>
      </w:r>
      <w:r w:rsidR="00EE6965">
        <w:rPr>
          <w:rFonts w:hint="eastAsia"/>
          <w:b/>
          <w:kern w:val="0"/>
          <w:sz w:val="22"/>
          <w14:ligatures w14:val="none"/>
        </w:rPr>
        <w:t>Parameter setting of the proposed approach</w:t>
      </w:r>
    </w:p>
    <w:p w14:paraId="7FE7E2BC" w14:textId="4302F0F1" w:rsidR="00EE6965" w:rsidRPr="00EE6965" w:rsidRDefault="00EE6965" w:rsidP="00AF57B2">
      <w:pPr>
        <w:ind w:firstLine="480"/>
        <w:rPr>
          <w:iCs/>
          <w:kern w:val="0"/>
          <w:sz w:val="22"/>
          <w:szCs w:val="20"/>
          <w14:ligatures w14:val="none"/>
        </w:rPr>
      </w:pPr>
      <w:r w:rsidRPr="00EE6965">
        <w:rPr>
          <w:rFonts w:hint="eastAsia"/>
          <w:iCs/>
          <w:kern w:val="0"/>
          <w:sz w:val="22"/>
          <w:szCs w:val="20"/>
          <w14:ligatures w14:val="none"/>
        </w:rPr>
        <w:t>In</w:t>
      </w:r>
      <w:r w:rsidRPr="00EE6965">
        <w:rPr>
          <w:iCs/>
          <w:kern w:val="0"/>
          <w:sz w:val="22"/>
          <w:szCs w:val="20"/>
          <w14:ligatures w14:val="none"/>
        </w:rPr>
        <w:t xml:space="preserve"> this section, we provide the experimental results of parameter setting regarding 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QA-CEA</w:t>
      </w:r>
      <w:r w:rsidRPr="00EE6965">
        <w:rPr>
          <w:iCs/>
          <w:kern w:val="0"/>
          <w:sz w:val="22"/>
          <w:szCs w:val="20"/>
          <w14:ligatures w14:val="none"/>
        </w:rPr>
        <w:t>. Table S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2</w:t>
      </w:r>
      <w:r w:rsidRPr="00EE6965">
        <w:rPr>
          <w:iCs/>
          <w:kern w:val="0"/>
          <w:sz w:val="22"/>
          <w:szCs w:val="20"/>
          <w14:ligatures w14:val="none"/>
        </w:rPr>
        <w:t xml:space="preserve"> provides the four levels of parameters and all the parameter combinations. 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QA-CEA</w:t>
      </w:r>
      <w:r w:rsidRPr="00EE6965">
        <w:rPr>
          <w:iCs/>
          <w:kern w:val="0"/>
          <w:sz w:val="22"/>
          <w:szCs w:val="20"/>
          <w14:ligatures w14:val="none"/>
        </w:rPr>
        <w:t xml:space="preserve"> with each combination solves an in</w:t>
      </w:r>
      <w:r w:rsidR="00E1709A">
        <w:rPr>
          <w:rFonts w:hint="eastAsia"/>
          <w:iCs/>
          <w:kern w:val="0"/>
          <w:sz w:val="22"/>
          <w:szCs w:val="20"/>
          <w14:ligatures w14:val="none"/>
        </w:rPr>
        <w:t>s</w:t>
      </w:r>
      <w:r w:rsidRPr="00EE6965">
        <w:rPr>
          <w:iCs/>
          <w:kern w:val="0"/>
          <w:sz w:val="22"/>
          <w:szCs w:val="20"/>
          <w14:ligatures w14:val="none"/>
        </w:rPr>
        <w:t xml:space="preserve">tance 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DPSA</w:t>
      </w:r>
      <w:r w:rsidRPr="00EE6965">
        <w:rPr>
          <w:iCs/>
          <w:kern w:val="0"/>
          <w:sz w:val="22"/>
          <w:szCs w:val="20"/>
          <w14:ligatures w14:val="none"/>
        </w:rPr>
        <w:t>15</w:t>
      </w:r>
      <w:r w:rsidRPr="00EE6965">
        <w:rPr>
          <w:rFonts w:hint="eastAsia"/>
          <w:iCs/>
          <w:kern w:val="0"/>
          <w:sz w:val="22"/>
          <w:szCs w:val="20"/>
          <w14:ligatures w14:val="none"/>
        </w:rPr>
        <w:t xml:space="preserve"> </w:t>
      </w:r>
      <w:r w:rsidRPr="00EE6965">
        <w:rPr>
          <w:iCs/>
          <w:kern w:val="0"/>
          <w:sz w:val="22"/>
          <w:szCs w:val="20"/>
          <w14:ligatures w14:val="none"/>
        </w:rPr>
        <w:t xml:space="preserve">with </w:t>
      </w:r>
      <w:r w:rsidR="00484B1B">
        <w:rPr>
          <w:rFonts w:hint="eastAsia"/>
          <w:iCs/>
          <w:kern w:val="0"/>
          <w:sz w:val="22"/>
          <w:szCs w:val="20"/>
          <w14:ligatures w14:val="none"/>
        </w:rPr>
        <w:t>three</w:t>
      </w:r>
      <w:r w:rsidRPr="00EE6965">
        <w:rPr>
          <w:iCs/>
          <w:kern w:val="0"/>
          <w:sz w:val="22"/>
          <w:szCs w:val="20"/>
          <w14:ligatures w14:val="none"/>
        </w:rPr>
        <w:t xml:space="preserve"> factories, </w:t>
      </w:r>
      <w:r w:rsidR="00484B1B">
        <w:rPr>
          <w:rFonts w:hint="eastAsia"/>
          <w:iCs/>
          <w:kern w:val="0"/>
          <w:sz w:val="22"/>
          <w:szCs w:val="20"/>
          <w14:ligatures w14:val="none"/>
        </w:rPr>
        <w:t>five</w:t>
      </w:r>
      <w:r w:rsidRPr="00EE6965">
        <w:rPr>
          <w:iCs/>
          <w:kern w:val="0"/>
          <w:sz w:val="22"/>
          <w:szCs w:val="20"/>
          <w14:ligatures w14:val="none"/>
        </w:rPr>
        <w:t xml:space="preserve"> machines per factory and 60 jobs for 20 times</w:t>
      </w:r>
      <w:r w:rsidRPr="00EE6965">
        <w:rPr>
          <w:rFonts w:hint="eastAsia"/>
          <w:iCs/>
          <w:kern w:val="0"/>
          <w:sz w:val="22"/>
          <w:szCs w:val="20"/>
          <w14:ligatures w14:val="none"/>
        </w:rPr>
        <w:t>,</w:t>
      </w:r>
      <w:r w:rsidRPr="00EE6965">
        <w:rPr>
          <w:iCs/>
          <w:kern w:val="0"/>
          <w:sz w:val="22"/>
          <w:szCs w:val="20"/>
          <w14:ligatures w14:val="none"/>
        </w:rPr>
        <w:t xml:space="preserve"> and the 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objective</w:t>
      </w:r>
      <w:r w:rsidRPr="00EE6965">
        <w:rPr>
          <w:iCs/>
          <w:kern w:val="0"/>
          <w:sz w:val="22"/>
          <w:szCs w:val="20"/>
          <w14:ligatures w14:val="none"/>
        </w:rPr>
        <w:t xml:space="preserve"> values across 20 times are calculated as average response variable (ARV) values</w:t>
      </w:r>
      <w:r w:rsidRPr="00EE6965">
        <w:rPr>
          <w:rFonts w:hint="eastAsia"/>
          <w:iCs/>
          <w:kern w:val="0"/>
          <w:sz w:val="22"/>
          <w:szCs w:val="20"/>
          <w14:ligatures w14:val="none"/>
        </w:rPr>
        <w:t>.</w:t>
      </w:r>
      <w:r w:rsidRPr="00EE6965">
        <w:rPr>
          <w:iCs/>
          <w:kern w:val="0"/>
          <w:sz w:val="22"/>
          <w:szCs w:val="20"/>
          <w14:ligatures w14:val="none"/>
        </w:rPr>
        <w:t xml:space="preserve"> The experimental results are shown in Table S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2</w:t>
      </w:r>
      <w:r w:rsidRPr="00EE6965">
        <w:rPr>
          <w:iCs/>
          <w:kern w:val="0"/>
          <w:sz w:val="22"/>
          <w:szCs w:val="20"/>
          <w14:ligatures w14:val="none"/>
        </w:rPr>
        <w:t>, and the response and rank of parameters are reported in Table S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3</w:t>
      </w:r>
      <w:r w:rsidRPr="00EE6965">
        <w:rPr>
          <w:iCs/>
          <w:kern w:val="0"/>
          <w:sz w:val="22"/>
          <w:szCs w:val="20"/>
          <w14:ligatures w14:val="none"/>
        </w:rPr>
        <w:t>. Fig. S</w:t>
      </w:r>
      <w:r w:rsidR="00AF57B2">
        <w:rPr>
          <w:rFonts w:hint="eastAsia"/>
          <w:iCs/>
          <w:kern w:val="0"/>
          <w:sz w:val="22"/>
          <w:szCs w:val="20"/>
          <w14:ligatures w14:val="none"/>
        </w:rPr>
        <w:t>2</w:t>
      </w:r>
      <w:r w:rsidRPr="00EE6965">
        <w:rPr>
          <w:iCs/>
          <w:kern w:val="0"/>
          <w:sz w:val="22"/>
          <w:szCs w:val="20"/>
          <w14:ligatures w14:val="none"/>
        </w:rPr>
        <w:t xml:space="preserve"> gives the influence trend of parameters. It can be found that a promising parameter combination is </w:t>
      </w:r>
      <m:oMath>
        <m:r>
          <m:rPr>
            <m:scr m:val="double-struck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N</m:t>
        </m:r>
        <m:r>
          <w:rPr>
            <w:rFonts w:ascii="Cambria Math" w:hAnsi="Cambria Math"/>
            <w:kern w:val="0"/>
            <w:sz w:val="22"/>
            <w:szCs w:val="20"/>
            <w14:ligatures w14:val="none"/>
          </w:rPr>
          <m:t>=30</m:t>
        </m:r>
      </m:oMath>
      <w:r w:rsidR="00AF57B2" w:rsidRPr="00AF57B2">
        <w:rPr>
          <w:rFonts w:hint="eastAsia"/>
          <w:kern w:val="0"/>
          <w:sz w:val="22"/>
          <w:szCs w:val="20"/>
          <w14:ligatures w14:val="none"/>
        </w:rPr>
        <w:t>,</w:t>
      </w:r>
      <w:r w:rsidR="00AF57B2" w:rsidRPr="00AF57B2">
        <w:rPr>
          <w:kern w:val="0"/>
          <w:sz w:val="22"/>
          <w:szCs w:val="20"/>
          <w14:ligatures w14:val="none"/>
        </w:rPr>
        <w:t xml:space="preserve"> </w:t>
      </w:r>
      <m:oMath>
        <m:r>
          <w:rPr>
            <w:rFonts w:ascii="Cambria Math" w:hAnsi="Cambria Math"/>
            <w:kern w:val="0"/>
            <w:sz w:val="22"/>
            <w:szCs w:val="20"/>
            <w14:ligatures w14:val="none"/>
          </w:rPr>
          <m:t>σ=0.1</m:t>
        </m:r>
      </m:oMath>
      <w:r w:rsidR="00AF57B2" w:rsidRPr="00AF57B2">
        <w:rPr>
          <w:kern w:val="0"/>
          <w:sz w:val="22"/>
          <w:szCs w:val="20"/>
          <w14:ligatures w14:val="none"/>
        </w:rPr>
        <w:t xml:space="preserve">, </w:t>
      </w:r>
      <m:oMath>
        <m:r>
          <w:rPr>
            <w:rFonts w:ascii="Cambria Math" w:hAnsi="Cambria Math"/>
            <w:kern w:val="0"/>
            <w:sz w:val="22"/>
            <w:szCs w:val="20"/>
            <w14:ligatures w14:val="none"/>
          </w:rPr>
          <m:t>μ=15</m:t>
        </m:r>
      </m:oMath>
      <w:r w:rsidR="00AF57B2" w:rsidRPr="00AF57B2">
        <w:rPr>
          <w:kern w:val="0"/>
          <w:sz w:val="22"/>
          <w:szCs w:val="20"/>
          <w14:ligatures w14:val="none"/>
        </w:rPr>
        <w:t xml:space="preserve">, </w:t>
      </w:r>
      <m:oMath>
        <m:r>
          <w:rPr>
            <w:rFonts w:ascii="Cambria Math" w:hAnsi="Cambria Math"/>
            <w:kern w:val="0"/>
            <w:sz w:val="22"/>
            <w:szCs w:val="20"/>
            <w14:ligatures w14:val="none"/>
          </w:rPr>
          <m:t>α=0.6</m:t>
        </m:r>
      </m:oMath>
      <w:r w:rsidR="00AF57B2" w:rsidRPr="00AF57B2">
        <w:rPr>
          <w:kern w:val="0"/>
          <w:sz w:val="22"/>
          <w:szCs w:val="20"/>
          <w14:ligatures w14:val="none"/>
        </w:rPr>
        <w:t xml:space="preserve"> and </w:t>
      </w:r>
      <m:oMath>
        <m:r>
          <w:rPr>
            <w:rFonts w:ascii="Cambria Math" w:hAnsi="Cambria Math"/>
            <w:kern w:val="0"/>
            <w:sz w:val="22"/>
            <w:szCs w:val="20"/>
            <w14:ligatures w14:val="none"/>
          </w:rPr>
          <m:t>γ=0.8</m:t>
        </m:r>
      </m:oMath>
      <w:r w:rsidRPr="00EE6965">
        <w:rPr>
          <w:iCs/>
          <w:kern w:val="0"/>
          <w:sz w:val="22"/>
          <w:szCs w:val="20"/>
          <w14:ligatures w14:val="none"/>
        </w:rPr>
        <w:t>. It will be used in the verfication experiments.</w:t>
      </w:r>
    </w:p>
    <w:p w14:paraId="0444EA05" w14:textId="04042378" w:rsidR="00AF57B2" w:rsidRPr="007D3E6B" w:rsidRDefault="00AF57B2" w:rsidP="005252F0">
      <w:pPr>
        <w:widowControl/>
        <w:jc w:val="center"/>
        <w:rPr>
          <w:iCs/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S2:</w:t>
      </w:r>
      <w:r w:rsidRPr="007D3E6B">
        <w:rPr>
          <w:kern w:val="0"/>
          <w:sz w:val="21"/>
          <w:szCs w:val="21"/>
          <w14:ligatures w14:val="none"/>
        </w:rPr>
        <w:t xml:space="preserve"> Orthogonal array and ARV</w:t>
      </w:r>
      <w:r w:rsidRPr="007D3E6B">
        <w:rPr>
          <w:iCs/>
          <w:kern w:val="0"/>
          <w:sz w:val="21"/>
          <w:szCs w:val="21"/>
          <w14:ligatures w14:val="none"/>
        </w:rPr>
        <w:t>.</w:t>
      </w:r>
    </w:p>
    <w:tbl>
      <w:tblPr>
        <w:tblW w:w="4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926"/>
        <w:gridCol w:w="1289"/>
        <w:gridCol w:w="1289"/>
        <w:gridCol w:w="1291"/>
        <w:gridCol w:w="917"/>
        <w:gridCol w:w="916"/>
      </w:tblGrid>
      <w:tr w:rsidR="00AF57B2" w:rsidRPr="007D3E6B" w14:paraId="05D000DF" w14:textId="77777777" w:rsidTr="00252DE4">
        <w:trPr>
          <w:trHeight w:val="290"/>
          <w:jc w:val="center"/>
        </w:trPr>
        <w:tc>
          <w:tcPr>
            <w:tcW w:w="368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2D26A8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No.</w:t>
            </w:r>
          </w:p>
        </w:tc>
        <w:tc>
          <w:tcPr>
            <w:tcW w:w="3992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4CA28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Levels</w:t>
            </w:r>
          </w:p>
        </w:tc>
        <w:tc>
          <w:tcPr>
            <w:tcW w:w="64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0047381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ARV</w:t>
            </w:r>
          </w:p>
        </w:tc>
      </w:tr>
      <w:tr w:rsidR="00484B1B" w:rsidRPr="007D3E6B" w14:paraId="796AC1DF" w14:textId="77777777" w:rsidTr="0061165C">
        <w:trPr>
          <w:trHeight w:val="290"/>
          <w:jc w:val="center"/>
        </w:trPr>
        <w:tc>
          <w:tcPr>
            <w:tcW w:w="36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7BE18CC" w14:textId="77777777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C9FCE8" w14:textId="2044F312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r>
                  <m:rPr>
                    <m:scr m:val="double-struck"/>
                  </m:rP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N</m:t>
                </m:r>
              </m:oMath>
            </m:oMathPara>
          </w:p>
        </w:tc>
        <w:tc>
          <w:tcPr>
            <w:tcW w:w="901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F85654" w14:textId="4427FA8E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σ</m:t>
                </m:r>
              </m:oMath>
            </m:oMathPara>
          </w:p>
        </w:tc>
        <w:tc>
          <w:tcPr>
            <w:tcW w:w="901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14ACB5" w14:textId="1497EBB0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μ</m:t>
                </m:r>
              </m:oMath>
            </m:oMathPara>
          </w:p>
        </w:tc>
        <w:tc>
          <w:tcPr>
            <w:tcW w:w="90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F326D93" w14:textId="6CFB68C8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α</m:t>
                </m:r>
              </m:oMath>
            </m:oMathPara>
          </w:p>
        </w:tc>
        <w:tc>
          <w:tcPr>
            <w:tcW w:w="641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CA287BA" w14:textId="03EFB912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γ</m:t>
                </m:r>
              </m:oMath>
            </m:oMathPara>
          </w:p>
        </w:tc>
        <w:tc>
          <w:tcPr>
            <w:tcW w:w="640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3DD6EA" w14:textId="77777777" w:rsidR="00484B1B" w:rsidRPr="007D3E6B" w:rsidRDefault="00484B1B" w:rsidP="00484B1B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</w:p>
        </w:tc>
      </w:tr>
      <w:tr w:rsidR="00AF57B2" w:rsidRPr="007D3E6B" w14:paraId="6B1762A0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9C735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64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007BB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90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97B39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</w:t>
            </w:r>
          </w:p>
        </w:tc>
        <w:tc>
          <w:tcPr>
            <w:tcW w:w="90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D0741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902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02FA6F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E713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0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5AB67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1207.35</w:t>
            </w:r>
          </w:p>
        </w:tc>
      </w:tr>
      <w:tr w:rsidR="00AF57B2" w:rsidRPr="007D3E6B" w14:paraId="308A646D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7B2F7B13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679177E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2B2617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2052E09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267DBA3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405DE23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6CBD2D9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1207.05</w:t>
            </w:r>
          </w:p>
        </w:tc>
      </w:tr>
      <w:tr w:rsidR="00AF57B2" w:rsidRPr="007D3E6B" w14:paraId="02186F72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483B8589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2E7EADB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4CDC04C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0.3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2FAF1277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6A643B7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224A351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3E2E28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1219.50</w:t>
            </w:r>
          </w:p>
        </w:tc>
      </w:tr>
      <w:tr w:rsidR="00AF57B2" w:rsidRPr="007D3E6B" w14:paraId="1DE0F24A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7E781033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5F125FA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EED5706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2305F97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24CFF89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5980F021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42890711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1219.45</w:t>
            </w:r>
          </w:p>
        </w:tc>
      </w:tr>
      <w:tr w:rsidR="00AF57B2" w:rsidRPr="007D3E6B" w14:paraId="56B3648B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59BBD5E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160AC529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363A642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791FFC3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5B1C771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6E12945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59D18A4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1204.30</w:t>
            </w:r>
          </w:p>
        </w:tc>
      </w:tr>
      <w:tr w:rsidR="00AF57B2" w:rsidRPr="007D3E6B" w14:paraId="620ADE00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3B2507A8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6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16A385B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1A4E3EA3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46C5B5A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29D78C1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4D26D4FB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65C56D9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1219.70</w:t>
            </w:r>
          </w:p>
        </w:tc>
      </w:tr>
      <w:tr w:rsidR="00AF57B2" w:rsidRPr="007D3E6B" w14:paraId="74F54DB5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55F38828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7ABB3E6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7C56918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0.3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201A794F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32AC9042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2127158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7371EF4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1220.90</w:t>
            </w:r>
          </w:p>
        </w:tc>
      </w:tr>
      <w:tr w:rsidR="00AF57B2" w:rsidRPr="007D3E6B" w14:paraId="567D2EA0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01B30D92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4D1C5468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2DF06BA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1120275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3AF52A21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6A5E15D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3678E1D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1221.50</w:t>
            </w:r>
          </w:p>
        </w:tc>
      </w:tr>
      <w:tr w:rsidR="00AF57B2" w:rsidRPr="007D3E6B" w14:paraId="68AD6672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1B72A67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1867E943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656C6942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0B0EF27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57790291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5864631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E3B6C10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1217.70</w:t>
            </w:r>
          </w:p>
        </w:tc>
      </w:tr>
      <w:tr w:rsidR="00AF57B2" w:rsidRPr="007D3E6B" w14:paraId="591DD18E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5F400BF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3716DEF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0373747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7F485D9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163C1C1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1B0E5FE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18291B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1221.90</w:t>
            </w:r>
          </w:p>
        </w:tc>
      </w:tr>
      <w:tr w:rsidR="00AF57B2" w:rsidRPr="007D3E6B" w14:paraId="3D9F1618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67FD22E1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11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752FF9F6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4C95459B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0.3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159C333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24665C2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05EA892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19C8B7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1221.85</w:t>
            </w:r>
          </w:p>
        </w:tc>
      </w:tr>
      <w:tr w:rsidR="00AF57B2" w:rsidRPr="007D3E6B" w14:paraId="3C28AE71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1B1F6399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1E3CA5FF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17B8F112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2D04F351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31F7319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7336F69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E9E5B7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1221.60</w:t>
            </w:r>
          </w:p>
        </w:tc>
      </w:tr>
      <w:tr w:rsidR="00AF57B2" w:rsidRPr="007D3E6B" w14:paraId="28D13F75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7FB8EB54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7429044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64950C80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450D7114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2FB7D94B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3B17E19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1E366BC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1221.50</w:t>
            </w:r>
          </w:p>
        </w:tc>
      </w:tr>
      <w:tr w:rsidR="00AF57B2" w:rsidRPr="007D3E6B" w14:paraId="148E6F47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7E7C2BA4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7CA31EFF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18E9168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4112C0B7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07780DB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23B3DCA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4625006F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1221.80</w:t>
            </w:r>
          </w:p>
        </w:tc>
      </w:tr>
      <w:tr w:rsidR="00AF57B2" w:rsidRPr="007D3E6B" w14:paraId="769CC57B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374FBF2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14:paraId="0965E6A9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254E958C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0.3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</w:tcPr>
          <w:p w14:paraId="52CBDF85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14:paraId="724ACBF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</w:tcPr>
          <w:p w14:paraId="3A802DC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</w:tcPr>
          <w:p w14:paraId="6269242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1222.20</w:t>
            </w:r>
          </w:p>
        </w:tc>
      </w:tr>
      <w:tr w:rsidR="00AF57B2" w:rsidRPr="007D3E6B" w14:paraId="01F88D88" w14:textId="77777777" w:rsidTr="00252DE4">
        <w:trPr>
          <w:trHeight w:val="290"/>
          <w:jc w:val="center"/>
        </w:trPr>
        <w:tc>
          <w:tcPr>
            <w:tcW w:w="36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750ED4D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AC9948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81582A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202A96" w14:textId="77777777" w:rsidR="00AF57B2" w:rsidRPr="007D3E6B" w:rsidRDefault="00AF57B2" w:rsidP="005252F0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C0E827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B04ED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DCCB99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1221.80</w:t>
            </w:r>
          </w:p>
        </w:tc>
      </w:tr>
    </w:tbl>
    <w:p w14:paraId="375A4C4F" w14:textId="77777777" w:rsidR="00AF57B2" w:rsidRPr="007D3E6B" w:rsidRDefault="00AF57B2" w:rsidP="005252F0">
      <w:pPr>
        <w:widowControl/>
        <w:jc w:val="center"/>
        <w:rPr>
          <w:b/>
          <w:bCs/>
          <w:kern w:val="0"/>
          <w:sz w:val="21"/>
          <w:szCs w:val="21"/>
          <w14:ligatures w14:val="none"/>
        </w:rPr>
      </w:pPr>
    </w:p>
    <w:p w14:paraId="1E2E4B7E" w14:textId="6B2C1948" w:rsidR="00AF57B2" w:rsidRPr="007D3E6B" w:rsidRDefault="00AF57B2" w:rsidP="005252F0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S3:</w:t>
      </w:r>
      <w:r w:rsidRPr="007D3E6B">
        <w:rPr>
          <w:kern w:val="0"/>
          <w:sz w:val="21"/>
          <w:szCs w:val="21"/>
          <w14:ligatures w14:val="none"/>
        </w:rPr>
        <w:t xml:space="preserve"> Response and rank of parameters for QA-CEA.</w:t>
      </w:r>
    </w:p>
    <w:tbl>
      <w:tblPr>
        <w:tblW w:w="0" w:type="auto"/>
        <w:jc w:val="center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19"/>
        <w:gridCol w:w="1413"/>
        <w:gridCol w:w="1068"/>
        <w:gridCol w:w="1000"/>
        <w:gridCol w:w="820"/>
        <w:gridCol w:w="820"/>
      </w:tblGrid>
      <w:tr w:rsidR="00AF57B2" w:rsidRPr="007D3E6B" w14:paraId="0BF0042A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7112F49E" w14:textId="77777777" w:rsidR="00AF57B2" w:rsidRPr="007D3E6B" w:rsidRDefault="00AF57B2" w:rsidP="005252F0">
            <w:pPr>
              <w:widowControl/>
              <w:jc w:val="center"/>
              <w:rPr>
                <w:b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bCs/>
                <w:kern w:val="0"/>
                <w:sz w:val="21"/>
                <w:szCs w:val="21"/>
                <w14:ligatures w14:val="none"/>
              </w:rPr>
              <w:t>Level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7F3F350D" w14:textId="77777777" w:rsidR="00AF57B2" w:rsidRPr="007D3E6B" w:rsidRDefault="00AF57B2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r>
                  <m:rPr>
                    <m:scr m:val="double-struck"/>
                  </m:rP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N</m:t>
                </m:r>
              </m:oMath>
            </m:oMathPara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36E3240B" w14:textId="77777777" w:rsidR="00AF57B2" w:rsidRPr="007D3E6B" w:rsidRDefault="00AF57B2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σ</m:t>
                </m:r>
              </m:oMath>
            </m:oMathPara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42EA7843" w14:textId="77777777" w:rsidR="00AF57B2" w:rsidRPr="007D3E6B" w:rsidRDefault="00AF57B2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μ</m:t>
                </m:r>
              </m:oMath>
            </m:oMathPara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8147A02" w14:textId="77777777" w:rsidR="00AF57B2" w:rsidRPr="007D3E6B" w:rsidRDefault="00AF57B2" w:rsidP="005252F0">
            <w:pPr>
              <w:widowControl/>
              <w:jc w:val="center"/>
              <w:rPr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α</m:t>
                </m:r>
              </m:oMath>
            </m:oMathPara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499662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m:oMathPara>
              <m:oMath>
                <m:r>
                  <w:rPr>
                    <w:rFonts w:ascii="Cambria Math" w:hAnsi="Cambria Math"/>
                    <w:kern w:val="0"/>
                    <w:sz w:val="21"/>
                    <w:szCs w:val="21"/>
                    <w14:ligatures w14:val="none"/>
                  </w:rPr>
                  <m:t>γ</m:t>
                </m:r>
              </m:oMath>
            </m:oMathPara>
          </w:p>
        </w:tc>
      </w:tr>
      <w:tr w:rsidR="00AF57B2" w:rsidRPr="007D3E6B" w14:paraId="606E1D59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1DC829F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38BCC8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1213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5331F4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1213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544C443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1218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29F86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1218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72BA53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1218</w:t>
            </w:r>
          </w:p>
        </w:tc>
      </w:tr>
      <w:tr w:rsidR="00AF57B2" w:rsidRPr="007D3E6B" w14:paraId="17DD99AA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B68CE9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ECAB9AA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241B92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E68D38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4687AB0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5DB8DC05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1217</w:t>
            </w:r>
          </w:p>
        </w:tc>
      </w:tr>
      <w:tr w:rsidR="00AF57B2" w:rsidRPr="007D3E6B" w14:paraId="30B73687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B5CCD2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237F69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7FBBE05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FB5A460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266FD98F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2BF9FEF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</w:t>
            </w:r>
          </w:p>
        </w:tc>
      </w:tr>
      <w:tr w:rsidR="00AF57B2" w:rsidRPr="007D3E6B" w14:paraId="43AFBAAA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FB3A8F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A66EAD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94C40E7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D62AEF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1DE00E4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3790A8F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1217</w:t>
            </w:r>
          </w:p>
        </w:tc>
      </w:tr>
      <w:tr w:rsidR="00AF57B2" w:rsidRPr="007D3E6B" w14:paraId="5B8C8B94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798F3E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Delta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1D1F78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F12C81E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E941652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6228FF2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14:paraId="59D1AAA6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</w:tr>
      <w:tr w:rsidR="00AF57B2" w:rsidRPr="007D3E6B" w14:paraId="1CE2ED9A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9D38E79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Rank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40D8C6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6D01A18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885D9EB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05E5FC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54D7AD" w14:textId="77777777" w:rsidR="00AF57B2" w:rsidRPr="007D3E6B" w:rsidRDefault="00AF57B2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</w:tr>
    </w:tbl>
    <w:p w14:paraId="48C1FA0C" w14:textId="77777777" w:rsidR="00AF57B2" w:rsidRPr="007D3E6B" w:rsidRDefault="00AF57B2" w:rsidP="00AF57B2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54A274AD" w14:textId="77777777" w:rsidR="00AF57B2" w:rsidRPr="007D3E6B" w:rsidRDefault="00AF57B2" w:rsidP="00AF57B2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noProof/>
          <w:kern w:val="0"/>
          <w:sz w:val="21"/>
          <w:szCs w:val="21"/>
          <w14:ligatures w14:val="none"/>
        </w:rPr>
        <w:lastRenderedPageBreak/>
        <w:drawing>
          <wp:inline distT="0" distB="0" distL="0" distR="0" wp14:anchorId="2A42230F" wp14:editId="4647B337">
            <wp:extent cx="3099435" cy="1744345"/>
            <wp:effectExtent l="0" t="0" r="5715" b="8255"/>
            <wp:docPr id="8400483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04837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7906" cy="177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2F446" w14:textId="6BE1DA34" w:rsidR="00AF57B2" w:rsidRPr="007D3E6B" w:rsidRDefault="00AF57B2" w:rsidP="00AF57B2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Figure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S2</w:t>
      </w:r>
      <w:r w:rsidRPr="007D3E6B">
        <w:rPr>
          <w:b/>
          <w:bCs/>
          <w:kern w:val="0"/>
          <w:sz w:val="21"/>
          <w:szCs w:val="21"/>
          <w14:ligatures w14:val="none"/>
        </w:rPr>
        <w:t>:</w:t>
      </w:r>
      <w:r w:rsidRPr="007D3E6B">
        <w:rPr>
          <w:kern w:val="0"/>
          <w:sz w:val="21"/>
          <w:szCs w:val="21"/>
          <w14:ligatures w14:val="none"/>
        </w:rPr>
        <w:t xml:space="preserve"> Influence trend of parameters in QA-CEA.</w:t>
      </w:r>
    </w:p>
    <w:p w14:paraId="295012A4" w14:textId="15BD5D74" w:rsidR="00EE6965" w:rsidRPr="00A03385" w:rsidRDefault="00832524" w:rsidP="009E4C88">
      <w:pPr>
        <w:tabs>
          <w:tab w:val="left" w:pos="187"/>
        </w:tabs>
        <w:snapToGrid w:val="0"/>
        <w:spacing w:before="240" w:after="60"/>
        <w:rPr>
          <w:b/>
          <w:kern w:val="0"/>
          <w:sz w:val="22"/>
          <w14:ligatures w14:val="none"/>
        </w:rPr>
      </w:pPr>
      <w:r>
        <w:rPr>
          <w:rFonts w:hint="eastAsia"/>
          <w:b/>
          <w:kern w:val="0"/>
          <w:sz w:val="22"/>
          <w14:ligatures w14:val="none"/>
        </w:rPr>
        <w:t>5</w:t>
      </w:r>
      <w:r w:rsidR="00A03385" w:rsidRPr="009E4C88">
        <w:rPr>
          <w:rFonts w:hint="eastAsia"/>
          <w:b/>
          <w:kern w:val="0"/>
          <w:sz w:val="22"/>
          <w14:ligatures w14:val="none"/>
        </w:rPr>
        <w:t xml:space="preserve"> </w:t>
      </w:r>
      <w:r w:rsidR="00A03385">
        <w:rPr>
          <w:rFonts w:hint="eastAsia"/>
          <w:b/>
          <w:kern w:val="0"/>
          <w:sz w:val="22"/>
          <w14:ligatures w14:val="none"/>
        </w:rPr>
        <w:t>Parameter setting of the rival approaches</w:t>
      </w:r>
    </w:p>
    <w:p w14:paraId="50611944" w14:textId="4B3F3CAC" w:rsidR="00BE2C83" w:rsidRPr="00BE2C83" w:rsidRDefault="00BE2C83" w:rsidP="00BE2C83">
      <w:pPr>
        <w:ind w:firstLine="480"/>
        <w:rPr>
          <w:iCs/>
          <w:color w:val="FF0000"/>
          <w:kern w:val="0"/>
          <w:sz w:val="22"/>
          <w:szCs w:val="20"/>
          <w14:ligatures w14:val="none"/>
        </w:rPr>
      </w:pPr>
      <w:bookmarkStart w:id="4" w:name="_Hlk183711573"/>
      <w:r w:rsidRPr="00BE2C83">
        <w:rPr>
          <w:rFonts w:hint="eastAsia"/>
          <w:iCs/>
          <w:color w:val="FF0000"/>
          <w:kern w:val="0"/>
          <w:sz w:val="22"/>
          <w:szCs w:val="20"/>
          <w14:ligatures w14:val="none"/>
        </w:rPr>
        <w:t>In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 xml:space="preserve"> this section, the Taguchi experiments are carried out </w:t>
      </w:r>
      <w:r w:rsidR="007E2016">
        <w:rPr>
          <w:rFonts w:hint="eastAsia"/>
          <w:iCs/>
          <w:color w:val="FF0000"/>
          <w:kern w:val="0"/>
          <w:sz w:val="22"/>
          <w:szCs w:val="20"/>
          <w14:ligatures w14:val="none"/>
        </w:rPr>
        <w:t xml:space="preserve">to </w:t>
      </w:r>
      <w:r w:rsidRPr="00A03385">
        <w:rPr>
          <w:iCs/>
          <w:color w:val="FF0000"/>
          <w:kern w:val="0"/>
          <w:sz w:val="22"/>
          <w:szCs w:val="20"/>
          <w14:ligatures w14:val="none"/>
        </w:rPr>
        <w:t>tune the parameter values of comparison algorithms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 xml:space="preserve">. </w:t>
      </w:r>
      <w:r w:rsidRPr="00A03385">
        <w:rPr>
          <w:iCs/>
          <w:color w:val="FF0000"/>
          <w:kern w:val="0"/>
          <w:sz w:val="22"/>
          <w:szCs w:val="20"/>
          <w14:ligatures w14:val="none"/>
        </w:rPr>
        <w:t>The experiment conditions are the same with QA-CEA. The results and analysis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 xml:space="preserve"> are </w:t>
      </w:r>
      <w:r w:rsidRPr="00A03385">
        <w:rPr>
          <w:iCs/>
          <w:color w:val="FF0000"/>
          <w:kern w:val="0"/>
          <w:sz w:val="22"/>
          <w:szCs w:val="20"/>
          <w14:ligatures w14:val="none"/>
        </w:rPr>
        <w:t xml:space="preserve">reported 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>in Tables S</w:t>
      </w:r>
      <w:r w:rsidRPr="00BE2C83">
        <w:rPr>
          <w:rFonts w:hint="eastAsia"/>
          <w:iCs/>
          <w:color w:val="FF0000"/>
          <w:kern w:val="0"/>
          <w:sz w:val="22"/>
          <w:szCs w:val="20"/>
          <w14:ligatures w14:val="none"/>
        </w:rPr>
        <w:t>4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>-S</w:t>
      </w:r>
      <w:r w:rsidRPr="00BE2C83">
        <w:rPr>
          <w:rFonts w:hint="eastAsia"/>
          <w:iCs/>
          <w:color w:val="FF0000"/>
          <w:kern w:val="0"/>
          <w:sz w:val="22"/>
          <w:szCs w:val="20"/>
          <w14:ligatures w14:val="none"/>
        </w:rPr>
        <w:t>9</w:t>
      </w:r>
      <w:r w:rsidRPr="00BE2C83">
        <w:rPr>
          <w:iCs/>
          <w:color w:val="FF0000"/>
          <w:kern w:val="0"/>
          <w:sz w:val="22"/>
          <w:szCs w:val="20"/>
          <w14:ligatures w14:val="none"/>
        </w:rPr>
        <w:t>.</w:t>
      </w:r>
    </w:p>
    <w:bookmarkEnd w:id="4"/>
    <w:p w14:paraId="6C601366" w14:textId="0327359D" w:rsidR="00A03385" w:rsidRDefault="00A03385" w:rsidP="00BE2C83">
      <w:pPr>
        <w:ind w:firstLine="480"/>
        <w:rPr>
          <w:iCs/>
          <w:kern w:val="0"/>
          <w:sz w:val="22"/>
          <w:szCs w:val="20"/>
          <w14:ligatures w14:val="none"/>
        </w:rPr>
      </w:pPr>
      <w:r w:rsidRPr="00A03385">
        <w:rPr>
          <w:iCs/>
          <w:kern w:val="0"/>
          <w:sz w:val="22"/>
          <w:szCs w:val="20"/>
          <w14:ligatures w14:val="none"/>
        </w:rPr>
        <w:t xml:space="preserve">1) HGA has two parameters: population size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 and mutation rate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. The parameter levels are given as: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∈{30,50,70,90}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∈{0.05, 0.10, 0.15, 0.20}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. The experimental results and parameter ranks are provided in Tables </w:t>
      </w:r>
      <w:r w:rsidR="00044E19">
        <w:rPr>
          <w:rFonts w:hint="eastAsia"/>
          <w:iCs/>
          <w:kern w:val="0"/>
          <w:sz w:val="22"/>
          <w:szCs w:val="20"/>
          <w14:ligatures w14:val="none"/>
        </w:rPr>
        <w:t>S4</w:t>
      </w:r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w:r w:rsidR="00044E19">
        <w:rPr>
          <w:rFonts w:hint="eastAsia"/>
          <w:iCs/>
          <w:kern w:val="0"/>
          <w:sz w:val="22"/>
          <w:szCs w:val="20"/>
          <w14:ligatures w14:val="none"/>
        </w:rPr>
        <w:t>S5</w:t>
      </w:r>
      <w:r w:rsidRPr="00A03385">
        <w:rPr>
          <w:rFonts w:hint="eastAsia"/>
          <w:iCs/>
          <w:kern w:val="0"/>
          <w:sz w:val="22"/>
          <w:szCs w:val="20"/>
          <w14:ligatures w14:val="none"/>
        </w:rPr>
        <w:t>, respectively</w:t>
      </w:r>
      <w:r w:rsidRPr="00A03385">
        <w:rPr>
          <w:iCs/>
          <w:kern w:val="0"/>
          <w:sz w:val="22"/>
          <w:szCs w:val="20"/>
          <w14:ligatures w14:val="none"/>
        </w:rPr>
        <w:t xml:space="preserve">. It is found that a better parameter combination is: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=70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=0.05</m:t>
        </m:r>
      </m:oMath>
      <w:r w:rsidRPr="00A03385">
        <w:rPr>
          <w:iCs/>
          <w:kern w:val="0"/>
          <w:sz w:val="22"/>
          <w:szCs w:val="20"/>
          <w14:ligatures w14:val="none"/>
        </w:rPr>
        <w:t>. I</w:t>
      </w:r>
      <w:r w:rsidRPr="00A03385">
        <w:rPr>
          <w:rFonts w:hint="eastAsia"/>
          <w:iCs/>
          <w:kern w:val="0"/>
          <w:sz w:val="22"/>
          <w:szCs w:val="20"/>
          <w14:ligatures w14:val="none"/>
        </w:rPr>
        <w:t>t</w:t>
      </w:r>
      <w:r w:rsidRPr="00A03385">
        <w:rPr>
          <w:iCs/>
          <w:kern w:val="0"/>
          <w:sz w:val="22"/>
          <w:szCs w:val="20"/>
          <w14:ligatures w14:val="none"/>
        </w:rPr>
        <w:t xml:space="preserve"> is used in the validation experiments. </w:t>
      </w:r>
    </w:p>
    <w:p w14:paraId="5329BC44" w14:textId="77777777" w:rsidR="00713C6B" w:rsidRPr="007D3E6B" w:rsidRDefault="00713C6B" w:rsidP="00713C6B">
      <w:pPr>
        <w:widowControl/>
        <w:jc w:val="center"/>
        <w:rPr>
          <w:rFonts w:eastAsia="黑体"/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S4:</w:t>
      </w:r>
      <w:r w:rsidRPr="007D3E6B">
        <w:rPr>
          <w:kern w:val="0"/>
          <w:sz w:val="21"/>
          <w:szCs w:val="21"/>
          <w14:ligatures w14:val="none"/>
        </w:rPr>
        <w:t xml:space="preserve"> </w:t>
      </w:r>
      <w:r w:rsidRPr="007D3E6B">
        <w:rPr>
          <w:rFonts w:eastAsia="黑体"/>
          <w:kern w:val="0"/>
          <w:sz w:val="21"/>
          <w:szCs w:val="21"/>
          <w14:ligatures w14:val="none"/>
        </w:rPr>
        <w:t>Orthogonal array and ARV regarding HGA.</w:t>
      </w:r>
    </w:p>
    <w:tbl>
      <w:tblPr>
        <w:tblW w:w="25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171"/>
        <w:gridCol w:w="1653"/>
        <w:gridCol w:w="899"/>
      </w:tblGrid>
      <w:tr w:rsidR="00713C6B" w:rsidRPr="007D3E6B" w14:paraId="652B9DBB" w14:textId="77777777" w:rsidTr="00252DE4">
        <w:trPr>
          <w:trHeight w:val="248"/>
          <w:jc w:val="center"/>
        </w:trPr>
        <w:tc>
          <w:tcPr>
            <w:tcW w:w="619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3285187" w14:textId="77777777" w:rsidR="00713C6B" w:rsidRPr="007D3E6B" w:rsidRDefault="00713C6B" w:rsidP="00252DE4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bookmarkStart w:id="5" w:name="_Hlk116220206"/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No.</w:t>
            </w:r>
          </w:p>
        </w:tc>
        <w:tc>
          <w:tcPr>
            <w:tcW w:w="332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C4CD5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Levels</w:t>
            </w:r>
          </w:p>
        </w:tc>
        <w:tc>
          <w:tcPr>
            <w:tcW w:w="1058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4AC6858" w14:textId="77777777" w:rsidR="00713C6B" w:rsidRPr="007D3E6B" w:rsidRDefault="00713C6B" w:rsidP="00252DE4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ARV</w:t>
            </w:r>
          </w:p>
        </w:tc>
      </w:tr>
      <w:tr w:rsidR="00713C6B" w:rsidRPr="007D3E6B" w14:paraId="511391AA" w14:textId="77777777" w:rsidTr="00252DE4">
        <w:trPr>
          <w:trHeight w:val="248"/>
          <w:jc w:val="center"/>
        </w:trPr>
        <w:tc>
          <w:tcPr>
            <w:tcW w:w="61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54EFDC0" w14:textId="77777777" w:rsidR="00713C6B" w:rsidRPr="007D3E6B" w:rsidRDefault="00713C6B" w:rsidP="00252DE4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69A164" w14:textId="77777777" w:rsidR="00713C6B" w:rsidRPr="007D3E6B" w:rsidRDefault="00713C6B" w:rsidP="00252DE4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G</m:t>
                    </m:r>
                  </m:sub>
                </m:sSub>
              </m:oMath>
            </m:oMathPara>
          </w:p>
        </w:tc>
        <w:tc>
          <w:tcPr>
            <w:tcW w:w="194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614FB9" w14:textId="77777777" w:rsidR="00713C6B" w:rsidRPr="007D3E6B" w:rsidRDefault="00713C6B" w:rsidP="00252DE4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G</m:t>
                    </m:r>
                  </m:sub>
                </m:sSub>
              </m:oMath>
            </m:oMathPara>
          </w:p>
        </w:tc>
        <w:tc>
          <w:tcPr>
            <w:tcW w:w="1058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3C303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</w:p>
        </w:tc>
      </w:tr>
      <w:tr w:rsidR="00713C6B" w:rsidRPr="007D3E6B" w14:paraId="018E7C3C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C80A1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37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38CED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94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563823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105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86704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1489.75</w:t>
            </w:r>
          </w:p>
        </w:tc>
      </w:tr>
      <w:tr w:rsidR="00713C6B" w:rsidRPr="007D3E6B" w14:paraId="70B89E1B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5240C9D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1A8CE26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29D55FEF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79CE0C3E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1519.40</w:t>
            </w:r>
          </w:p>
        </w:tc>
      </w:tr>
      <w:tr w:rsidR="00713C6B" w:rsidRPr="007D3E6B" w14:paraId="4ACD9334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75966E1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270B3590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7412A5D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0A71CCE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1535.20</w:t>
            </w:r>
          </w:p>
        </w:tc>
      </w:tr>
      <w:tr w:rsidR="00713C6B" w:rsidRPr="007D3E6B" w14:paraId="2B3A5808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4B9505F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2F12809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73DAF81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326D6EA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1580.00</w:t>
            </w:r>
          </w:p>
        </w:tc>
      </w:tr>
      <w:tr w:rsidR="00713C6B" w:rsidRPr="007D3E6B" w14:paraId="72B5432C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784FE533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2C18BB8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4BDE25F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246285D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1466.35</w:t>
            </w:r>
          </w:p>
        </w:tc>
      </w:tr>
      <w:tr w:rsidR="00713C6B" w:rsidRPr="007D3E6B" w14:paraId="13A8171F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2EDEE66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6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383A856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381C241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2AA1939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1528.95</w:t>
            </w:r>
          </w:p>
        </w:tc>
      </w:tr>
      <w:tr w:rsidR="00713C6B" w:rsidRPr="007D3E6B" w14:paraId="1752F717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328BBF2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363017A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6E0914A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6D6A051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1550.75</w:t>
            </w:r>
          </w:p>
        </w:tc>
      </w:tr>
      <w:tr w:rsidR="00713C6B" w:rsidRPr="007D3E6B" w14:paraId="3C0E8F98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64DDE0D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2F071D0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3EF2551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71B807C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1562.70</w:t>
            </w:r>
          </w:p>
        </w:tc>
      </w:tr>
      <w:tr w:rsidR="00713C6B" w:rsidRPr="007D3E6B" w14:paraId="687B6C0C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15A7864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56D6ECEA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0E4BC3C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0BA2329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1440.38</w:t>
            </w:r>
          </w:p>
        </w:tc>
      </w:tr>
      <w:tr w:rsidR="00713C6B" w:rsidRPr="007D3E6B" w14:paraId="39C49086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61ECF41B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5A5D914A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529BA9C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38CD5F0F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1493.00</w:t>
            </w:r>
          </w:p>
        </w:tc>
      </w:tr>
      <w:tr w:rsidR="00713C6B" w:rsidRPr="007D3E6B" w14:paraId="58BBF533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44E948D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11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449CF42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544EE93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7255982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1525.15</w:t>
            </w:r>
          </w:p>
        </w:tc>
      </w:tr>
      <w:tr w:rsidR="00713C6B" w:rsidRPr="007D3E6B" w14:paraId="5CB4E4BE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3DBA934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39B1A86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6F96FA98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0E187E60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1528.31</w:t>
            </w:r>
          </w:p>
        </w:tc>
      </w:tr>
      <w:tr w:rsidR="00713C6B" w:rsidRPr="007D3E6B" w14:paraId="4E8751D9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22B82BE3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0E78554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396CF01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2342A38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1459.90</w:t>
            </w:r>
          </w:p>
        </w:tc>
      </w:tr>
      <w:tr w:rsidR="00713C6B" w:rsidRPr="007D3E6B" w14:paraId="61E20A96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385BBE5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32A1AE2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7FA3D26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4ACAD1DE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1519.25</w:t>
            </w:r>
          </w:p>
        </w:tc>
      </w:tr>
      <w:tr w:rsidR="00713C6B" w:rsidRPr="007D3E6B" w14:paraId="233B40DA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</w:tcPr>
          <w:p w14:paraId="37BD0DA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</w:tcPr>
          <w:p w14:paraId="6AC0E45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</w:tcPr>
          <w:p w14:paraId="05045A9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</w:tcPr>
          <w:p w14:paraId="1314E253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1548.35</w:t>
            </w:r>
          </w:p>
        </w:tc>
      </w:tr>
      <w:tr w:rsidR="00713C6B" w:rsidRPr="007D3E6B" w14:paraId="6A117C08" w14:textId="77777777" w:rsidTr="00252DE4">
        <w:trPr>
          <w:trHeight w:val="248"/>
          <w:jc w:val="center"/>
        </w:trPr>
        <w:tc>
          <w:tcPr>
            <w:tcW w:w="619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33B59A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CA9695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FFB07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3219301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1573.65</w:t>
            </w:r>
          </w:p>
        </w:tc>
      </w:tr>
      <w:bookmarkEnd w:id="5"/>
    </w:tbl>
    <w:p w14:paraId="3BD023AF" w14:textId="77777777" w:rsidR="00713C6B" w:rsidRDefault="00713C6B" w:rsidP="00713C6B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0B0DAD81" w14:textId="77777777" w:rsidR="00713C6B" w:rsidRDefault="00713C6B" w:rsidP="00713C6B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10A1D56F" w14:textId="77777777" w:rsidR="00713C6B" w:rsidRDefault="00713C6B" w:rsidP="00713C6B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475A7EC3" w14:textId="77777777" w:rsidR="00713C6B" w:rsidRDefault="00713C6B" w:rsidP="00713C6B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0CF5367E" w14:textId="77777777" w:rsidR="00713C6B" w:rsidRPr="007D3E6B" w:rsidRDefault="00713C6B" w:rsidP="00713C6B">
      <w:pPr>
        <w:widowControl/>
        <w:jc w:val="center"/>
        <w:rPr>
          <w:rFonts w:hint="eastAsia"/>
          <w:kern w:val="0"/>
          <w:sz w:val="21"/>
          <w:szCs w:val="21"/>
          <w14:ligatures w14:val="none"/>
        </w:rPr>
      </w:pPr>
    </w:p>
    <w:p w14:paraId="3AF5D62D" w14:textId="77777777" w:rsidR="00713C6B" w:rsidRPr="007D3E6B" w:rsidRDefault="00713C6B" w:rsidP="00713C6B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lastRenderedPageBreak/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S5:</w:t>
      </w:r>
      <w:r w:rsidRPr="007D3E6B">
        <w:rPr>
          <w:kern w:val="0"/>
          <w:sz w:val="21"/>
          <w:szCs w:val="21"/>
          <w14:ligatures w14:val="none"/>
        </w:rPr>
        <w:t xml:space="preserve"> Response and rank of parameters for HGA.</w:t>
      </w:r>
    </w:p>
    <w:tbl>
      <w:tblPr>
        <w:tblW w:w="0" w:type="auto"/>
        <w:jc w:val="center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19"/>
        <w:gridCol w:w="1413"/>
        <w:gridCol w:w="1068"/>
      </w:tblGrid>
      <w:tr w:rsidR="00713C6B" w:rsidRPr="007D3E6B" w14:paraId="2A534A2C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042661E1" w14:textId="77777777" w:rsidR="00713C6B" w:rsidRPr="007D3E6B" w:rsidRDefault="00713C6B" w:rsidP="00252DE4">
            <w:pPr>
              <w:widowControl/>
              <w:jc w:val="center"/>
              <w:rPr>
                <w:b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bCs/>
                <w:kern w:val="0"/>
                <w:sz w:val="21"/>
                <w:szCs w:val="21"/>
                <w14:ligatures w14:val="none"/>
              </w:rPr>
              <w:t>Level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4F85ACEF" w14:textId="77777777" w:rsidR="00713C6B" w:rsidRPr="007D3E6B" w:rsidRDefault="00713C6B" w:rsidP="00252DE4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G</m:t>
                    </m:r>
                  </m:sub>
                </m:sSub>
              </m:oMath>
            </m:oMathPara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56482F81" w14:textId="77777777" w:rsidR="00713C6B" w:rsidRPr="007D3E6B" w:rsidRDefault="00713C6B" w:rsidP="00252DE4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G</m:t>
                    </m:r>
                  </m:sub>
                </m:sSub>
              </m:oMath>
            </m:oMathPara>
          </w:p>
        </w:tc>
      </w:tr>
      <w:tr w:rsidR="00713C6B" w:rsidRPr="007D3E6B" w14:paraId="0B3B6F5A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8513973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F15C4D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1531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12D8B0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1464</w:t>
            </w:r>
          </w:p>
        </w:tc>
      </w:tr>
      <w:tr w:rsidR="00713C6B" w:rsidRPr="007D3E6B" w14:paraId="306C7CC9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22B811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A03844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1527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3F6717C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1515</w:t>
            </w:r>
          </w:p>
        </w:tc>
      </w:tr>
      <w:tr w:rsidR="00713C6B" w:rsidRPr="007D3E6B" w14:paraId="5427E073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CFC0396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B225FCA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1497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0C1C17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1540</w:t>
            </w:r>
          </w:p>
        </w:tc>
      </w:tr>
      <w:tr w:rsidR="00713C6B" w:rsidRPr="007D3E6B" w14:paraId="215E4BF7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8DA7D1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0FE7324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1525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C93E900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1561</w:t>
            </w:r>
          </w:p>
        </w:tc>
      </w:tr>
      <w:tr w:rsidR="00713C6B" w:rsidRPr="007D3E6B" w14:paraId="3D4721AD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9950797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Delta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55102E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FE9F41F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97</w:t>
            </w:r>
          </w:p>
        </w:tc>
      </w:tr>
      <w:tr w:rsidR="00713C6B" w:rsidRPr="007D3E6B" w14:paraId="28DD30BB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CE3D092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Rank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AC5725D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3C14769" w14:textId="77777777" w:rsidR="00713C6B" w:rsidRPr="007D3E6B" w:rsidRDefault="00713C6B" w:rsidP="00252DE4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</w:tr>
    </w:tbl>
    <w:p w14:paraId="651C70EB" w14:textId="14066213" w:rsidR="00A03385" w:rsidRPr="00713C6B" w:rsidRDefault="00A03385" w:rsidP="00713C6B">
      <w:pPr>
        <w:ind w:firstLine="480"/>
        <w:rPr>
          <w:rFonts w:hint="eastAsia"/>
          <w:iCs/>
          <w:kern w:val="0"/>
          <w:sz w:val="22"/>
          <w:szCs w:val="20"/>
          <w14:ligatures w14:val="none"/>
        </w:rPr>
      </w:pPr>
      <w:r w:rsidRPr="00A03385">
        <w:rPr>
          <w:iCs/>
          <w:kern w:val="0"/>
          <w:sz w:val="22"/>
          <w:szCs w:val="20"/>
          <w14:ligatures w14:val="none"/>
        </w:rPr>
        <w:t xml:space="preserve">2) HTLBO has three parameters: population size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, local search times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, and population initialization ratio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. Each parameter has four levels: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∈{30,50,70,90}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∈{10,15,20,25}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∈{0.5,0.6,0.7,0.8}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. Tables </w:t>
      </w:r>
      <w:r w:rsidR="00044E19">
        <w:rPr>
          <w:rFonts w:hint="eastAsia"/>
          <w:iCs/>
          <w:kern w:val="0"/>
          <w:sz w:val="22"/>
          <w:szCs w:val="20"/>
          <w14:ligatures w14:val="none"/>
        </w:rPr>
        <w:t>S6</w:t>
      </w:r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w:r w:rsidR="00044E19">
        <w:rPr>
          <w:rFonts w:hint="eastAsia"/>
          <w:iCs/>
          <w:kern w:val="0"/>
          <w:sz w:val="22"/>
          <w:szCs w:val="20"/>
          <w14:ligatures w14:val="none"/>
        </w:rPr>
        <w:t>S7</w:t>
      </w:r>
      <w:r w:rsidRPr="00A03385">
        <w:rPr>
          <w:iCs/>
          <w:kern w:val="0"/>
          <w:sz w:val="22"/>
          <w:szCs w:val="20"/>
          <w14:ligatures w14:val="none"/>
        </w:rPr>
        <w:t xml:space="preserve"> offer the experiment</w:t>
      </w:r>
      <w:r w:rsidRPr="00A03385">
        <w:rPr>
          <w:rFonts w:hint="eastAsia"/>
          <w:iCs/>
          <w:kern w:val="0"/>
          <w:sz w:val="22"/>
          <w:szCs w:val="20"/>
          <w14:ligatures w14:val="none"/>
        </w:rPr>
        <w:t>al</w:t>
      </w:r>
      <w:r w:rsidRPr="00A03385">
        <w:rPr>
          <w:iCs/>
          <w:kern w:val="0"/>
          <w:sz w:val="22"/>
          <w:szCs w:val="20"/>
          <w14:ligatures w14:val="none"/>
        </w:rPr>
        <w:t xml:space="preserve"> results and parameter ranks. It is seen that a promising parameter setting is: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=70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=10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=0.8</m:t>
        </m:r>
      </m:oMath>
      <w:r w:rsidRPr="00A03385">
        <w:rPr>
          <w:iCs/>
          <w:kern w:val="0"/>
          <w:sz w:val="22"/>
          <w:szCs w:val="20"/>
          <w14:ligatures w14:val="none"/>
        </w:rPr>
        <w:t>. It is adopted in the comparison experiments.</w:t>
      </w:r>
    </w:p>
    <w:p w14:paraId="0F24E64E" w14:textId="731AE40D" w:rsidR="00A03385" w:rsidRPr="007D3E6B" w:rsidRDefault="00A03385" w:rsidP="005252F0">
      <w:pPr>
        <w:widowControl/>
        <w:jc w:val="center"/>
        <w:rPr>
          <w:rFonts w:eastAsia="黑体"/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="00BE2C83" w:rsidRPr="007D3E6B">
        <w:rPr>
          <w:rFonts w:hint="eastAsia"/>
          <w:b/>
          <w:bCs/>
          <w:kern w:val="0"/>
          <w:sz w:val="21"/>
          <w:szCs w:val="21"/>
          <w14:ligatures w14:val="none"/>
        </w:rPr>
        <w:t>S6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:</w:t>
      </w:r>
      <w:r w:rsidRPr="007D3E6B">
        <w:rPr>
          <w:kern w:val="0"/>
          <w:sz w:val="21"/>
          <w:szCs w:val="21"/>
          <w14:ligatures w14:val="none"/>
        </w:rPr>
        <w:t xml:space="preserve"> </w:t>
      </w:r>
      <w:r w:rsidRPr="007D3E6B">
        <w:rPr>
          <w:rFonts w:eastAsia="黑体"/>
          <w:kern w:val="0"/>
          <w:sz w:val="21"/>
          <w:szCs w:val="21"/>
          <w14:ligatures w14:val="none"/>
        </w:rPr>
        <w:t>Orthogonal array and A</w:t>
      </w:r>
      <w:r w:rsidRPr="007D3E6B">
        <w:rPr>
          <w:rFonts w:eastAsia="黑体"/>
          <w:iCs/>
          <w:kern w:val="0"/>
          <w:sz w:val="21"/>
          <w:szCs w:val="21"/>
          <w14:ligatures w14:val="none"/>
        </w:rPr>
        <w:t>RV</w:t>
      </w:r>
      <w:r w:rsidRPr="007D3E6B">
        <w:rPr>
          <w:rFonts w:eastAsia="黑体"/>
          <w:kern w:val="0"/>
          <w:sz w:val="21"/>
          <w:szCs w:val="21"/>
          <w14:ligatures w14:val="none"/>
        </w:rPr>
        <w:t xml:space="preserve"> regarding HTLBO.</w:t>
      </w:r>
    </w:p>
    <w:tbl>
      <w:tblPr>
        <w:tblW w:w="30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166"/>
        <w:gridCol w:w="1654"/>
        <w:gridCol w:w="903"/>
        <w:gridCol w:w="899"/>
      </w:tblGrid>
      <w:tr w:rsidR="00A03385" w:rsidRPr="007D3E6B" w14:paraId="69D3356F" w14:textId="77777777" w:rsidTr="00252DE4">
        <w:trPr>
          <w:trHeight w:val="248"/>
          <w:jc w:val="center"/>
        </w:trPr>
        <w:tc>
          <w:tcPr>
            <w:tcW w:w="511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5A3E647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No.</w:t>
            </w:r>
          </w:p>
        </w:tc>
        <w:tc>
          <w:tcPr>
            <w:tcW w:w="3616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C5DE26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Levels</w:t>
            </w:r>
          </w:p>
        </w:tc>
        <w:tc>
          <w:tcPr>
            <w:tcW w:w="873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0E84607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ARV</w:t>
            </w:r>
          </w:p>
        </w:tc>
      </w:tr>
      <w:tr w:rsidR="00A03385" w:rsidRPr="007D3E6B" w14:paraId="0A969D7C" w14:textId="77777777" w:rsidTr="00252DE4">
        <w:trPr>
          <w:trHeight w:val="248"/>
          <w:jc w:val="center"/>
        </w:trPr>
        <w:tc>
          <w:tcPr>
            <w:tcW w:w="51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66B5DAAF" w14:textId="77777777" w:rsidR="00A03385" w:rsidRPr="007D3E6B" w:rsidRDefault="00A03385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935E70" w14:textId="77777777" w:rsidR="00A03385" w:rsidRPr="007D3E6B" w:rsidRDefault="00000000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60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AD9FC" w14:textId="77777777" w:rsidR="00A03385" w:rsidRPr="007D3E6B" w:rsidRDefault="00000000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876" w:type="pct"/>
            <w:tcBorders>
              <w:left w:val="nil"/>
              <w:bottom w:val="single" w:sz="4" w:space="0" w:color="auto"/>
              <w:right w:val="nil"/>
            </w:tcBorders>
          </w:tcPr>
          <w:p w14:paraId="30A97695" w14:textId="77777777" w:rsidR="00A03385" w:rsidRPr="007D3E6B" w:rsidRDefault="00000000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873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370A6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</w:p>
        </w:tc>
      </w:tr>
      <w:tr w:rsidR="00A03385" w:rsidRPr="007D3E6B" w14:paraId="5F42CFBC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245AF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13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C2830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2A9B5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876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94FCC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0.5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B1C79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1372.15</w:t>
            </w:r>
          </w:p>
        </w:tc>
      </w:tr>
      <w:tr w:rsidR="00A03385" w:rsidRPr="007D3E6B" w14:paraId="344F8B54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21283E0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1FDF9CF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096233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7AD30E7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DDEB84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1468.95</w:t>
            </w:r>
          </w:p>
        </w:tc>
      </w:tr>
      <w:tr w:rsidR="00A03385" w:rsidRPr="007D3E6B" w14:paraId="038E7B1D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AA0D6B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3759924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024D944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753EEDA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0.7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A308C9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1463.95</w:t>
            </w:r>
          </w:p>
        </w:tc>
      </w:tr>
      <w:tr w:rsidR="00A03385" w:rsidRPr="007D3E6B" w14:paraId="3708EAB2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C15BD7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39130F7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2B463F9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4103915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40EBF45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1357.75</w:t>
            </w:r>
          </w:p>
        </w:tc>
      </w:tr>
      <w:tr w:rsidR="00A03385" w:rsidRPr="007D3E6B" w14:paraId="35C1EF75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C2080A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35F3BC1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28488B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117DA8B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1CBDBB2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1361.65</w:t>
            </w:r>
          </w:p>
        </w:tc>
      </w:tr>
      <w:tr w:rsidR="00A03385" w:rsidRPr="007D3E6B" w14:paraId="5E7B02E6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C0C33F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6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2B3384F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7280F4E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584162A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0.5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5F731F0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1369.80</w:t>
            </w:r>
          </w:p>
        </w:tc>
      </w:tr>
      <w:tr w:rsidR="00A03385" w:rsidRPr="007D3E6B" w14:paraId="65E01D18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302B0ED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7EE52D6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390C172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1FE0C5F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D17D20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1364.50</w:t>
            </w:r>
          </w:p>
        </w:tc>
      </w:tr>
      <w:tr w:rsidR="00A03385" w:rsidRPr="007D3E6B" w14:paraId="45C97E1F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1C90C6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78EE318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4EEB48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34915B2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0.7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4763413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1373.35</w:t>
            </w:r>
          </w:p>
        </w:tc>
      </w:tr>
      <w:tr w:rsidR="00A03385" w:rsidRPr="007D3E6B" w14:paraId="2F5E6000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5DF84C5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19969B9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41DB1FA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0E5B48C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0.7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5F03C9B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1357.15</w:t>
            </w:r>
          </w:p>
        </w:tc>
      </w:tr>
      <w:tr w:rsidR="00A03385" w:rsidRPr="007D3E6B" w14:paraId="15342DE3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5295B6C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5491641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8B93C2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2545FC7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8F40A1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1344.00</w:t>
            </w:r>
          </w:p>
        </w:tc>
      </w:tr>
      <w:tr w:rsidR="00A03385" w:rsidRPr="007D3E6B" w14:paraId="3250CE4A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DD117E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11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298F133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70E03EE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65DAFB2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0.5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1CE257D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1361.10</w:t>
            </w:r>
          </w:p>
        </w:tc>
      </w:tr>
      <w:tr w:rsidR="00A03385" w:rsidRPr="007D3E6B" w14:paraId="470490B0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106B80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59CF123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77FB168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769D3D7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94C166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1361.90</w:t>
            </w:r>
          </w:p>
        </w:tc>
      </w:tr>
      <w:tr w:rsidR="00A03385" w:rsidRPr="007D3E6B" w14:paraId="5DDD3535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152F81E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5A97968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0477369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6C767F3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0.8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18FA856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1357.10</w:t>
            </w:r>
          </w:p>
        </w:tc>
      </w:tr>
      <w:tr w:rsidR="00A03385" w:rsidRPr="007D3E6B" w14:paraId="139DF81C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A4F1C3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17F9CA9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4DDB23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280A93A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0.7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38CFB6A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1342.35</w:t>
            </w:r>
          </w:p>
        </w:tc>
      </w:tr>
      <w:tr w:rsidR="00A03385" w:rsidRPr="007D3E6B" w14:paraId="60D0E608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2E4417C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0551CDD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2E529E0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</w:tcPr>
          <w:p w14:paraId="3286369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0.6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61E9C90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1361.90</w:t>
            </w:r>
          </w:p>
        </w:tc>
      </w:tr>
      <w:tr w:rsidR="00A03385" w:rsidRPr="007D3E6B" w14:paraId="16C28A13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15A35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28F42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2CA14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3380A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DB3D1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1365.40</w:t>
            </w:r>
          </w:p>
        </w:tc>
      </w:tr>
    </w:tbl>
    <w:p w14:paraId="4037A6A9" w14:textId="77777777" w:rsidR="00A03385" w:rsidRPr="007D3E6B" w:rsidRDefault="00A03385" w:rsidP="005252F0">
      <w:pPr>
        <w:widowControl/>
        <w:jc w:val="center"/>
        <w:rPr>
          <w:kern w:val="0"/>
          <w:sz w:val="21"/>
          <w:szCs w:val="21"/>
          <w14:ligatures w14:val="none"/>
        </w:rPr>
      </w:pPr>
    </w:p>
    <w:p w14:paraId="32017E3B" w14:textId="07D72C60" w:rsidR="00A03385" w:rsidRPr="007D3E6B" w:rsidRDefault="00A03385" w:rsidP="005252F0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="00BE2C83" w:rsidRPr="007D3E6B">
        <w:rPr>
          <w:rFonts w:hint="eastAsia"/>
          <w:b/>
          <w:bCs/>
          <w:kern w:val="0"/>
          <w:sz w:val="21"/>
          <w:szCs w:val="21"/>
          <w14:ligatures w14:val="none"/>
        </w:rPr>
        <w:t>S7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:</w:t>
      </w:r>
      <w:r w:rsidRPr="007D3E6B">
        <w:rPr>
          <w:kern w:val="0"/>
          <w:sz w:val="21"/>
          <w:szCs w:val="21"/>
          <w14:ligatures w14:val="none"/>
        </w:rPr>
        <w:t xml:space="preserve"> Response and rank of parameters for HTLBO.</w:t>
      </w:r>
    </w:p>
    <w:tbl>
      <w:tblPr>
        <w:tblW w:w="0" w:type="auto"/>
        <w:jc w:val="center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19"/>
        <w:gridCol w:w="1413"/>
        <w:gridCol w:w="1068"/>
        <w:gridCol w:w="1000"/>
      </w:tblGrid>
      <w:tr w:rsidR="00A03385" w:rsidRPr="007D3E6B" w14:paraId="7C43F9B2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7E54794B" w14:textId="77777777" w:rsidR="00A03385" w:rsidRPr="007D3E6B" w:rsidRDefault="00A03385" w:rsidP="005252F0">
            <w:pPr>
              <w:widowControl/>
              <w:jc w:val="center"/>
              <w:rPr>
                <w:b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bCs/>
                <w:kern w:val="0"/>
                <w:sz w:val="21"/>
                <w:szCs w:val="21"/>
                <w14:ligatures w14:val="none"/>
              </w:rPr>
              <w:t>Level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09BE269D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5EDC0BF5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AC39550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H</m:t>
                    </m:r>
                  </m:sub>
                </m:sSub>
              </m:oMath>
            </m:oMathPara>
          </w:p>
        </w:tc>
      </w:tr>
      <w:tr w:rsidR="00A03385" w:rsidRPr="007D3E6B" w14:paraId="48870005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6CF277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42AA9C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1416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3BFCFB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1362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090A7E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1367</w:t>
            </w:r>
          </w:p>
        </w:tc>
      </w:tr>
      <w:tr w:rsidR="00A03385" w:rsidRPr="007D3E6B" w14:paraId="6F68BA3D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E18A03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1C893C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6DA6C7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47F36D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1389</w:t>
            </w:r>
          </w:p>
        </w:tc>
      </w:tr>
      <w:tr w:rsidR="00A03385" w:rsidRPr="007D3E6B" w14:paraId="49B86989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FBD9CF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83B6B4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A902BF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7F33EA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1384</w:t>
            </w:r>
          </w:p>
        </w:tc>
      </w:tr>
      <w:tr w:rsidR="00A03385" w:rsidRPr="007D3E6B" w14:paraId="26B6D2EC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2B57BD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75BF2F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D84D91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C899F7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1356</w:t>
            </w:r>
          </w:p>
        </w:tc>
      </w:tr>
      <w:tr w:rsidR="00A03385" w:rsidRPr="007D3E6B" w14:paraId="56BEAA63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EC680E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Delta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304BD73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88D174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7C2C9A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33</w:t>
            </w:r>
          </w:p>
        </w:tc>
      </w:tr>
      <w:tr w:rsidR="00A03385" w:rsidRPr="007D3E6B" w14:paraId="39D1B12D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B9B83E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Rank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8215E3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328172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40D35B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</w:tr>
    </w:tbl>
    <w:p w14:paraId="3C86D826" w14:textId="716CDB77" w:rsidR="00A03385" w:rsidRPr="00713C6B" w:rsidRDefault="00713C6B" w:rsidP="00713C6B">
      <w:pPr>
        <w:ind w:firstLine="480"/>
        <w:rPr>
          <w:rFonts w:hint="eastAsia"/>
          <w:iCs/>
          <w:kern w:val="0"/>
          <w:sz w:val="22"/>
          <w:szCs w:val="20"/>
          <w14:ligatures w14:val="none"/>
        </w:rPr>
      </w:pPr>
      <w:r w:rsidRPr="00A03385">
        <w:rPr>
          <w:iCs/>
          <w:kern w:val="0"/>
          <w:sz w:val="22"/>
          <w:szCs w:val="20"/>
          <w14:ligatures w14:val="none"/>
        </w:rPr>
        <w:t xml:space="preserve">3) IGWO possesses three parameters: population size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, local search times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 xml:space="preserve"> and leader ratio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</m:oMath>
      <w:r w:rsidRPr="00A03385">
        <w:rPr>
          <w:iCs/>
          <w:kern w:val="0"/>
          <w:sz w:val="22"/>
          <w:szCs w:val="20"/>
          <w14:ligatures w14:val="none"/>
        </w:rPr>
        <w:t>. The parameter levels are provided as</w:t>
      </w:r>
      <w:r w:rsidRPr="00A03385">
        <w:rPr>
          <w:rFonts w:hint="eastAsia"/>
          <w:iCs/>
          <w:kern w:val="0"/>
          <w:sz w:val="22"/>
          <w:szCs w:val="20"/>
          <w14:ligatures w14:val="none"/>
        </w:rPr>
        <w:t>:</w:t>
      </w:r>
      <w:r w:rsidRPr="00A03385">
        <w:rPr>
          <w:iCs/>
          <w:kern w:val="0"/>
          <w:sz w:val="22"/>
          <w:szCs w:val="20"/>
          <w14:ligatures w14:val="none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∈{30,50,70,90}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∈{8,12,16,20}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</w:t>
      </w:r>
      <w:r w:rsidRPr="00A03385">
        <w:rPr>
          <w:iCs/>
          <w:kern w:val="0"/>
          <w:sz w:val="22"/>
          <w:szCs w:val="20"/>
          <w14:ligatures w14:val="none"/>
        </w:rPr>
        <w:lastRenderedPageBreak/>
        <w:t xml:space="preserve">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∈{0.05,0.10,0.20,0.40}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. The results are shown in Tables </w:t>
      </w:r>
      <w:r>
        <w:rPr>
          <w:rFonts w:hint="eastAsia"/>
          <w:iCs/>
          <w:kern w:val="0"/>
          <w:sz w:val="22"/>
          <w:szCs w:val="20"/>
          <w14:ligatures w14:val="none"/>
        </w:rPr>
        <w:t>S8</w:t>
      </w:r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w:r>
        <w:rPr>
          <w:rFonts w:hint="eastAsia"/>
          <w:iCs/>
          <w:kern w:val="0"/>
          <w:sz w:val="22"/>
          <w:szCs w:val="20"/>
          <w14:ligatures w14:val="none"/>
        </w:rPr>
        <w:t>S9</w:t>
      </w:r>
      <w:r w:rsidRPr="00A03385">
        <w:rPr>
          <w:iCs/>
          <w:kern w:val="0"/>
          <w:sz w:val="22"/>
          <w:szCs w:val="20"/>
          <w14:ligatures w14:val="none"/>
        </w:rPr>
        <w:t xml:space="preserve">. We can find that IGWO with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θ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=90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,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κ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=8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 and </w:t>
      </w:r>
      <m:oMath>
        <m:sSub>
          <m:sSubPr>
            <m:ctrlPr>
              <w:rPr>
                <w:rFonts w:ascii="Cambria Math" w:hAnsi="Cambria Math"/>
                <w:iCs/>
                <w:kern w:val="0"/>
                <w:sz w:val="22"/>
                <w:szCs w:val="20"/>
                <w14:ligatures w14:val="none"/>
              </w:rPr>
            </m:ctrlPr>
          </m:sSubPr>
          <m:e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ϖ</m:t>
            </m:r>
          </m:e>
          <m:sub>
            <m:r>
              <w:rPr>
                <w:rFonts w:ascii="Cambria Math" w:hAnsi="Cambria Math"/>
                <w:kern w:val="0"/>
                <w:sz w:val="22"/>
                <w:szCs w:val="20"/>
                <w14:ligatures w14:val="none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2"/>
            <w:szCs w:val="20"/>
            <w14:ligatures w14:val="none"/>
          </w:rPr>
          <m:t>=0.05</m:t>
        </m:r>
      </m:oMath>
      <w:r w:rsidRPr="00A03385">
        <w:rPr>
          <w:iCs/>
          <w:kern w:val="0"/>
          <w:sz w:val="22"/>
          <w:szCs w:val="20"/>
          <w14:ligatures w14:val="none"/>
        </w:rPr>
        <w:t xml:space="preserve"> can realize better results. Th</w:t>
      </w:r>
      <w:r w:rsidRPr="00A03385">
        <w:rPr>
          <w:rFonts w:hint="eastAsia"/>
          <w:iCs/>
          <w:kern w:val="0"/>
          <w:sz w:val="22"/>
          <w:szCs w:val="20"/>
          <w14:ligatures w14:val="none"/>
        </w:rPr>
        <w:t>is</w:t>
      </w:r>
      <w:r w:rsidRPr="00A03385">
        <w:rPr>
          <w:iCs/>
          <w:kern w:val="0"/>
          <w:sz w:val="22"/>
          <w:szCs w:val="20"/>
          <w14:ligatures w14:val="none"/>
        </w:rPr>
        <w:t xml:space="preserve"> combination is used in the comparison experiments.</w:t>
      </w:r>
    </w:p>
    <w:p w14:paraId="1C1F0A9D" w14:textId="16212FAB" w:rsidR="00A03385" w:rsidRPr="007D3E6B" w:rsidRDefault="00A03385" w:rsidP="005252F0">
      <w:pPr>
        <w:widowControl/>
        <w:jc w:val="center"/>
        <w:rPr>
          <w:rFonts w:eastAsia="黑体"/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="00BE2C83" w:rsidRPr="007D3E6B">
        <w:rPr>
          <w:rFonts w:hint="eastAsia"/>
          <w:b/>
          <w:bCs/>
          <w:kern w:val="0"/>
          <w:sz w:val="21"/>
          <w:szCs w:val="21"/>
          <w14:ligatures w14:val="none"/>
        </w:rPr>
        <w:t>S8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:</w:t>
      </w:r>
      <w:r w:rsidRPr="007D3E6B">
        <w:rPr>
          <w:kern w:val="0"/>
          <w:sz w:val="21"/>
          <w:szCs w:val="21"/>
          <w14:ligatures w14:val="none"/>
        </w:rPr>
        <w:t xml:space="preserve"> </w:t>
      </w:r>
      <w:r w:rsidRPr="007D3E6B">
        <w:rPr>
          <w:rFonts w:eastAsia="黑体"/>
          <w:kern w:val="0"/>
          <w:sz w:val="21"/>
          <w:szCs w:val="21"/>
          <w14:ligatures w14:val="none"/>
        </w:rPr>
        <w:t>Orthogonal array and ARV regarding IGWO.</w:t>
      </w:r>
    </w:p>
    <w:tbl>
      <w:tblPr>
        <w:tblW w:w="30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165"/>
        <w:gridCol w:w="1654"/>
        <w:gridCol w:w="904"/>
        <w:gridCol w:w="899"/>
      </w:tblGrid>
      <w:tr w:rsidR="00A03385" w:rsidRPr="007D3E6B" w14:paraId="37B1A877" w14:textId="77777777" w:rsidTr="00252DE4">
        <w:trPr>
          <w:trHeight w:val="248"/>
          <w:jc w:val="center"/>
        </w:trPr>
        <w:tc>
          <w:tcPr>
            <w:tcW w:w="511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DE6F695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No.</w:t>
            </w:r>
          </w:p>
        </w:tc>
        <w:tc>
          <w:tcPr>
            <w:tcW w:w="3616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8EB241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Levels</w:t>
            </w:r>
          </w:p>
        </w:tc>
        <w:tc>
          <w:tcPr>
            <w:tcW w:w="873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D5958D5" w14:textId="77777777" w:rsidR="00A03385" w:rsidRPr="007D3E6B" w:rsidRDefault="00A03385" w:rsidP="005252F0">
            <w:pPr>
              <w:widowControl/>
              <w:jc w:val="center"/>
              <w:rPr>
                <w:i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iCs/>
                <w:kern w:val="0"/>
                <w:sz w:val="21"/>
                <w:szCs w:val="21"/>
                <w14:ligatures w14:val="none"/>
              </w:rPr>
              <w:t>ARV</w:t>
            </w:r>
          </w:p>
        </w:tc>
      </w:tr>
      <w:tr w:rsidR="00A03385" w:rsidRPr="007D3E6B" w14:paraId="46901801" w14:textId="77777777" w:rsidTr="00252DE4">
        <w:trPr>
          <w:trHeight w:val="248"/>
          <w:jc w:val="center"/>
        </w:trPr>
        <w:tc>
          <w:tcPr>
            <w:tcW w:w="51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3598A2D7" w14:textId="77777777" w:rsidR="00A03385" w:rsidRPr="007D3E6B" w:rsidRDefault="00A03385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13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ABE221" w14:textId="77777777" w:rsidR="00A03385" w:rsidRPr="007D3E6B" w:rsidRDefault="00000000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0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0EE587" w14:textId="77777777" w:rsidR="00A03385" w:rsidRPr="007D3E6B" w:rsidRDefault="00000000" w:rsidP="005252F0">
            <w:pPr>
              <w:widowControl/>
              <w:jc w:val="center"/>
              <w:rPr>
                <w:i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77" w:type="pct"/>
            <w:tcBorders>
              <w:left w:val="nil"/>
              <w:bottom w:val="single" w:sz="4" w:space="0" w:color="auto"/>
              <w:right w:val="nil"/>
            </w:tcBorders>
          </w:tcPr>
          <w:p w14:paraId="72884834" w14:textId="77777777" w:rsidR="00A03385" w:rsidRPr="007D3E6B" w:rsidRDefault="00000000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73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46DCC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</w:p>
        </w:tc>
      </w:tr>
      <w:tr w:rsidR="00A03385" w:rsidRPr="007D3E6B" w14:paraId="51023E6D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F5BF3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132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B6A86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67736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87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C3E7A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59BB1D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1244.10</w:t>
            </w:r>
          </w:p>
        </w:tc>
      </w:tr>
      <w:tr w:rsidR="00A03385" w:rsidRPr="007D3E6B" w14:paraId="04BF2ADA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5E21B3B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4DF83E5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477C2E5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020A122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576625A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1250.30</w:t>
            </w:r>
          </w:p>
        </w:tc>
      </w:tr>
      <w:tr w:rsidR="00A03385" w:rsidRPr="007D3E6B" w14:paraId="42148A85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34DB93A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66BB8EA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445CB6F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33E33BA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2F754CE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1243.00</w:t>
            </w:r>
          </w:p>
        </w:tc>
      </w:tr>
      <w:tr w:rsidR="00A03385" w:rsidRPr="007D3E6B" w14:paraId="571A4B01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2912DE2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53E1E6E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1C63BFC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39C0EDF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3974F65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1260.00</w:t>
            </w:r>
          </w:p>
        </w:tc>
      </w:tr>
      <w:tr w:rsidR="00A03385" w:rsidRPr="007D3E6B" w14:paraId="5D4A505E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26BC4D7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20F3A6F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3E5A27E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23BA9E2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4951AC4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1247.50</w:t>
            </w:r>
          </w:p>
        </w:tc>
      </w:tr>
      <w:tr w:rsidR="00A03385" w:rsidRPr="007D3E6B" w14:paraId="64076C25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6FA11A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6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4284C01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79C8F1B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2CEDD36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3AD3A25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1242.95</w:t>
            </w:r>
          </w:p>
        </w:tc>
      </w:tr>
      <w:tr w:rsidR="00A03385" w:rsidRPr="007D3E6B" w14:paraId="57C8C0CB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BCCBC6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4864AA0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58DB12D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676E0B6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03B87E0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1256.55</w:t>
            </w:r>
          </w:p>
        </w:tc>
      </w:tr>
      <w:tr w:rsidR="00A03385" w:rsidRPr="007D3E6B" w14:paraId="3F51779C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4B99003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47A9267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3F35E58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11B2F8E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1A04A59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1256.47</w:t>
            </w:r>
          </w:p>
        </w:tc>
      </w:tr>
      <w:tr w:rsidR="00A03385" w:rsidRPr="007D3E6B" w14:paraId="2DEAEF14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336668C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7ACE4A3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5703365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31479CC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2355CEC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1253.05</w:t>
            </w:r>
          </w:p>
        </w:tc>
      </w:tr>
      <w:tr w:rsidR="00A03385" w:rsidRPr="007D3E6B" w14:paraId="74FABE25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28E2A7F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1A53409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06E1DD1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21EB74F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60F3687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1257.40</w:t>
            </w:r>
          </w:p>
        </w:tc>
      </w:tr>
      <w:tr w:rsidR="00A03385" w:rsidRPr="007D3E6B" w14:paraId="16AF7A8B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525D7E6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11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67C679F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44432A44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5FB94B7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629203F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1251.20</w:t>
            </w:r>
          </w:p>
        </w:tc>
      </w:tr>
      <w:tr w:rsidR="00A03385" w:rsidRPr="007D3E6B" w14:paraId="166A7E8C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64FCEF7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567BF20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70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C003CF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6030EFA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5066E4F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1252.05</w:t>
            </w:r>
          </w:p>
        </w:tc>
      </w:tr>
      <w:tr w:rsidR="00A03385" w:rsidRPr="007D3E6B" w14:paraId="3B2BD652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E8577C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13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315112F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0E51695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8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64441A9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0.40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23BD95E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1251.85</w:t>
            </w:r>
          </w:p>
        </w:tc>
      </w:tr>
      <w:tr w:rsidR="00A03385" w:rsidRPr="007D3E6B" w14:paraId="00BDC261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1BC9CBC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14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279A54E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6B8C93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5A0BF08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0.20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1717A26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1249.50</w:t>
            </w:r>
          </w:p>
        </w:tc>
      </w:tr>
      <w:tr w:rsidR="00A03385" w:rsidRPr="007D3E6B" w14:paraId="6DEADE1F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14:paraId="0AD6B3D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15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14:paraId="69BF211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</w:tcPr>
          <w:p w14:paraId="64647136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7C5819A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0.10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14:paraId="5ADD113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1247.10</w:t>
            </w:r>
          </w:p>
        </w:tc>
      </w:tr>
      <w:tr w:rsidR="00A03385" w:rsidRPr="007D3E6B" w14:paraId="0892FCA6" w14:textId="77777777" w:rsidTr="00252DE4">
        <w:trPr>
          <w:trHeight w:val="248"/>
          <w:jc w:val="center"/>
        </w:trPr>
        <w:tc>
          <w:tcPr>
            <w:tcW w:w="511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58355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16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03EC0D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90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83A28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00411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0.05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3CE9E1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1247.25</w:t>
            </w:r>
          </w:p>
        </w:tc>
      </w:tr>
    </w:tbl>
    <w:p w14:paraId="09F31332" w14:textId="77777777" w:rsidR="00A03385" w:rsidRPr="007D3E6B" w:rsidRDefault="00A03385" w:rsidP="005252F0">
      <w:pPr>
        <w:widowControl/>
        <w:jc w:val="center"/>
        <w:rPr>
          <w:b/>
          <w:bCs/>
          <w:kern w:val="0"/>
          <w:sz w:val="21"/>
          <w:szCs w:val="21"/>
          <w14:ligatures w14:val="none"/>
        </w:rPr>
      </w:pPr>
    </w:p>
    <w:p w14:paraId="4D34230E" w14:textId="358BDB97" w:rsidR="00A03385" w:rsidRPr="007D3E6B" w:rsidRDefault="00A03385" w:rsidP="005252F0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t xml:space="preserve">Table </w:t>
      </w:r>
      <w:r w:rsidR="00BE2C83" w:rsidRPr="007D3E6B">
        <w:rPr>
          <w:rFonts w:hint="eastAsia"/>
          <w:b/>
          <w:bCs/>
          <w:kern w:val="0"/>
          <w:sz w:val="21"/>
          <w:szCs w:val="21"/>
          <w14:ligatures w14:val="none"/>
        </w:rPr>
        <w:t>S9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:</w:t>
      </w:r>
      <w:r w:rsidRPr="007D3E6B">
        <w:rPr>
          <w:kern w:val="0"/>
          <w:sz w:val="21"/>
          <w:szCs w:val="21"/>
          <w14:ligatures w14:val="none"/>
        </w:rPr>
        <w:t xml:space="preserve"> Response and rank of parameters for IGWO.</w:t>
      </w:r>
    </w:p>
    <w:tbl>
      <w:tblPr>
        <w:tblW w:w="0" w:type="auto"/>
        <w:jc w:val="center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19"/>
        <w:gridCol w:w="1413"/>
        <w:gridCol w:w="1068"/>
        <w:gridCol w:w="1000"/>
      </w:tblGrid>
      <w:tr w:rsidR="00A03385" w:rsidRPr="007D3E6B" w14:paraId="4BAD88D4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bottom"/>
          </w:tcPr>
          <w:p w14:paraId="6431AB46" w14:textId="77777777" w:rsidR="00A03385" w:rsidRPr="007D3E6B" w:rsidRDefault="00A03385" w:rsidP="005252F0">
            <w:pPr>
              <w:widowControl/>
              <w:jc w:val="center"/>
              <w:rPr>
                <w:bCs/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bCs/>
                <w:kern w:val="0"/>
                <w:sz w:val="21"/>
                <w:szCs w:val="21"/>
                <w14:ligatures w14:val="none"/>
              </w:rPr>
              <w:t>Level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60847871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  <w:vAlign w:val="center"/>
          </w:tcPr>
          <w:p w14:paraId="550D62FD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κ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D9B58E0" w14:textId="77777777" w:rsidR="00A03385" w:rsidRPr="007D3E6B" w:rsidRDefault="00000000" w:rsidP="005252F0">
            <w:pPr>
              <w:widowControl/>
              <w:jc w:val="center"/>
              <w:rPr>
                <w:bCs/>
                <w:i/>
                <w:iCs/>
                <w:kern w:val="0"/>
                <w:sz w:val="21"/>
                <w:szCs w:val="21"/>
                <w14:ligatures w14:val="none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1"/>
                        <w:szCs w:val="21"/>
                        <w14:ligatures w14:val="non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1"/>
                        <w:szCs w:val="21"/>
                        <w14:ligatures w14:val="none"/>
                      </w:rPr>
                      <m:t>I</m:t>
                    </m:r>
                  </m:sub>
                </m:sSub>
              </m:oMath>
            </m:oMathPara>
          </w:p>
        </w:tc>
      </w:tr>
      <w:tr w:rsidR="00A03385" w:rsidRPr="007D3E6B" w14:paraId="27473D54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B6705C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A56930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653D35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8E0130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1246</w:t>
            </w:r>
          </w:p>
        </w:tc>
      </w:tr>
      <w:tr w:rsidR="00A03385" w:rsidRPr="007D3E6B" w14:paraId="2668F0D9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308790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7192179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A25DD8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9B02AD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</w:t>
            </w:r>
          </w:p>
        </w:tc>
      </w:tr>
      <w:tr w:rsidR="00A03385" w:rsidRPr="007D3E6B" w14:paraId="3E8AAA22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2EC6DC8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33C46E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A79F7E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428DBF2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1251</w:t>
            </w:r>
          </w:p>
        </w:tc>
      </w:tr>
      <w:tr w:rsidR="00A03385" w:rsidRPr="007D3E6B" w14:paraId="20CE79F5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8AD9E4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79F333C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1249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17D6C45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3AF8D5A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1256</w:t>
            </w:r>
          </w:p>
        </w:tc>
      </w:tr>
      <w:tr w:rsidR="00A03385" w:rsidRPr="007D3E6B" w14:paraId="53122DC8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2C2971B0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Delta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4CFB43EE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E69D6E1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1D65524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10</w:t>
            </w:r>
          </w:p>
        </w:tc>
      </w:tr>
      <w:tr w:rsidR="00A03385" w:rsidRPr="007D3E6B" w14:paraId="722F1368" w14:textId="77777777" w:rsidTr="00252DE4">
        <w:trPr>
          <w:trHeight w:val="284"/>
          <w:jc w:val="center"/>
        </w:trPr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7B733023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Rank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0D0AB0CB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6E2D1BCF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0" w:type="dxa"/>
              <w:left w:w="20" w:type="dxa"/>
              <w:right w:w="20" w:type="dxa"/>
            </w:tcMar>
          </w:tcPr>
          <w:p w14:paraId="5390B9A7" w14:textId="77777777" w:rsidR="00A03385" w:rsidRPr="007D3E6B" w:rsidRDefault="00A03385" w:rsidP="005252F0">
            <w:pPr>
              <w:widowControl/>
              <w:jc w:val="center"/>
              <w:rPr>
                <w:kern w:val="0"/>
                <w:sz w:val="21"/>
                <w:szCs w:val="21"/>
                <w14:ligatures w14:val="none"/>
              </w:rPr>
            </w:pPr>
            <w:r w:rsidRPr="007D3E6B">
              <w:rPr>
                <w:kern w:val="0"/>
                <w:sz w:val="21"/>
                <w:szCs w:val="21"/>
                <w14:ligatures w14:val="none"/>
              </w:rPr>
              <w:t>1</w:t>
            </w:r>
          </w:p>
        </w:tc>
      </w:tr>
    </w:tbl>
    <w:p w14:paraId="09CC3276" w14:textId="1E6167DB" w:rsidR="00832524" w:rsidRDefault="00832524" w:rsidP="00832524">
      <w:pPr>
        <w:tabs>
          <w:tab w:val="left" w:pos="187"/>
        </w:tabs>
        <w:snapToGrid w:val="0"/>
        <w:spacing w:before="240" w:after="60"/>
        <w:rPr>
          <w:b/>
          <w:kern w:val="0"/>
          <w:sz w:val="22"/>
          <w14:ligatures w14:val="none"/>
        </w:rPr>
      </w:pPr>
      <w:r>
        <w:rPr>
          <w:rFonts w:hint="eastAsia"/>
          <w:b/>
          <w:kern w:val="0"/>
          <w:sz w:val="22"/>
          <w14:ligatures w14:val="none"/>
        </w:rPr>
        <w:t>6</w:t>
      </w:r>
      <w:r w:rsidRPr="009E4C88">
        <w:rPr>
          <w:rFonts w:hint="eastAsia"/>
          <w:b/>
          <w:kern w:val="0"/>
          <w:sz w:val="22"/>
          <w14:ligatures w14:val="none"/>
        </w:rPr>
        <w:t xml:space="preserve"> </w:t>
      </w:r>
      <w:r>
        <w:rPr>
          <w:b/>
          <w:kern w:val="0"/>
          <w:sz w:val="22"/>
          <w14:ligatures w14:val="none"/>
        </w:rPr>
        <w:t>Comparison</w:t>
      </w:r>
      <w:r>
        <w:rPr>
          <w:rFonts w:hint="eastAsia"/>
          <w:b/>
          <w:kern w:val="0"/>
          <w:sz w:val="22"/>
          <w14:ligatures w14:val="none"/>
        </w:rPr>
        <w:t xml:space="preserve"> results of </w:t>
      </w:r>
      <w:r w:rsidRPr="00832524">
        <w:rPr>
          <w:b/>
          <w:kern w:val="0"/>
          <w:sz w:val="22"/>
          <w14:ligatures w14:val="none"/>
        </w:rPr>
        <w:t>QA-CEA and CEA</w:t>
      </w:r>
    </w:p>
    <w:p w14:paraId="1CDD2E5E" w14:textId="485B00BB" w:rsidR="00832524" w:rsidRPr="00676930" w:rsidRDefault="005C4484" w:rsidP="00A91200">
      <w:pPr>
        <w:ind w:firstLine="480"/>
        <w:rPr>
          <w:rFonts w:hint="eastAsia"/>
          <w:iCs/>
          <w:kern w:val="0"/>
          <w:sz w:val="22"/>
          <w14:ligatures w14:val="none"/>
        </w:rPr>
      </w:pPr>
      <w:r w:rsidRPr="00676930">
        <w:rPr>
          <w:rFonts w:hint="eastAsia"/>
          <w:iCs/>
          <w:kern w:val="0"/>
          <w:sz w:val="22"/>
          <w14:ligatures w14:val="none"/>
        </w:rPr>
        <w:t>In</w:t>
      </w:r>
      <w:r w:rsidRPr="00676930">
        <w:rPr>
          <w:iCs/>
          <w:kern w:val="0"/>
          <w:sz w:val="22"/>
          <w14:ligatures w14:val="none"/>
        </w:rPr>
        <w:t xml:space="preserve"> this section,</w:t>
      </w:r>
      <w:r w:rsidRPr="00676930">
        <w:rPr>
          <w:rFonts w:hint="eastAsia"/>
          <w:iCs/>
          <w:kern w:val="0"/>
          <w:sz w:val="22"/>
          <w14:ligatures w14:val="none"/>
        </w:rPr>
        <w:t xml:space="preserve"> a </w:t>
      </w:r>
      <w:r w:rsidRPr="00676930">
        <w:rPr>
          <w:iCs/>
          <w:kern w:val="0"/>
          <w:sz w:val="22"/>
          <w14:ligatures w14:val="none"/>
        </w:rPr>
        <w:t>variant of QA-CEA (named as CEA)</w:t>
      </w:r>
      <w:r w:rsidR="001D2290">
        <w:rPr>
          <w:rFonts w:hint="eastAsia"/>
          <w:iCs/>
          <w:kern w:val="0"/>
          <w:sz w:val="22"/>
          <w14:ligatures w14:val="none"/>
        </w:rPr>
        <w:t>,</w:t>
      </w:r>
      <w:r w:rsidRPr="00676930">
        <w:rPr>
          <w:iCs/>
          <w:kern w:val="0"/>
          <w:sz w:val="22"/>
          <w14:ligatures w14:val="none"/>
        </w:rPr>
        <w:t xml:space="preserve"> which randomly selects a neighborhood structure for the best solution in the local search phase</w:t>
      </w:r>
      <w:r w:rsidR="001D2290">
        <w:rPr>
          <w:rFonts w:hint="eastAsia"/>
          <w:iCs/>
          <w:kern w:val="0"/>
          <w:sz w:val="22"/>
          <w14:ligatures w14:val="none"/>
        </w:rPr>
        <w:t>,</w:t>
      </w:r>
      <w:r w:rsidRPr="00676930">
        <w:rPr>
          <w:rFonts w:hint="eastAsia"/>
          <w:iCs/>
          <w:kern w:val="0"/>
          <w:sz w:val="22"/>
          <w14:ligatures w14:val="none"/>
        </w:rPr>
        <w:t xml:space="preserve"> is compared with </w:t>
      </w:r>
      <w:r w:rsidRPr="00676930">
        <w:rPr>
          <w:iCs/>
          <w:kern w:val="0"/>
          <w:sz w:val="22"/>
          <w14:ligatures w14:val="none"/>
        </w:rPr>
        <w:t>QA-CEA</w:t>
      </w:r>
      <w:r w:rsidRPr="00676930">
        <w:rPr>
          <w:rFonts w:hint="eastAsia"/>
          <w:iCs/>
          <w:kern w:val="0"/>
          <w:sz w:val="22"/>
          <w14:ligatures w14:val="none"/>
        </w:rPr>
        <w:t xml:space="preserve"> to verify the effectiveness of </w:t>
      </w:r>
      <w:r w:rsidRPr="00676930">
        <w:rPr>
          <w:iCs/>
          <w:kern w:val="0"/>
          <w:sz w:val="22"/>
          <w14:ligatures w14:val="none"/>
        </w:rPr>
        <w:t>Q-Learning approaches</w:t>
      </w:r>
      <w:r w:rsidRPr="00676930">
        <w:rPr>
          <w:rFonts w:hint="eastAsia"/>
          <w:iCs/>
          <w:kern w:val="0"/>
          <w:sz w:val="22"/>
          <w14:ligatures w14:val="none"/>
        </w:rPr>
        <w:t>. T</w:t>
      </w:r>
      <w:r w:rsidRPr="00676930">
        <w:rPr>
          <w:rFonts w:hint="eastAsia"/>
          <w:iCs/>
          <w:kern w:val="0"/>
          <w:sz w:val="22"/>
          <w14:ligatures w14:val="none"/>
        </w:rPr>
        <w:t>he c</w:t>
      </w:r>
      <w:r w:rsidRPr="00676930">
        <w:rPr>
          <w:iCs/>
          <w:kern w:val="0"/>
          <w:sz w:val="22"/>
          <w14:ligatures w14:val="none"/>
        </w:rPr>
        <w:t>omparison results of QA-CEA and CEA</w:t>
      </w:r>
      <w:r w:rsidRPr="00676930">
        <w:rPr>
          <w:rFonts w:hint="eastAsia"/>
          <w:iCs/>
          <w:kern w:val="0"/>
          <w:sz w:val="22"/>
          <w14:ligatures w14:val="none"/>
        </w:rPr>
        <w:t xml:space="preserve"> are reported in </w:t>
      </w:r>
      <w:r w:rsidRPr="00676930">
        <w:rPr>
          <w:iCs/>
          <w:kern w:val="0"/>
          <w:sz w:val="22"/>
          <w14:ligatures w14:val="none"/>
        </w:rPr>
        <w:t>Table S</w:t>
      </w:r>
      <w:r w:rsidRPr="00676930">
        <w:rPr>
          <w:rFonts w:hint="eastAsia"/>
          <w:iCs/>
          <w:kern w:val="0"/>
          <w:sz w:val="22"/>
          <w14:ligatures w14:val="none"/>
        </w:rPr>
        <w:t>10</w:t>
      </w:r>
      <w:r w:rsidRPr="00676930">
        <w:rPr>
          <w:iCs/>
          <w:kern w:val="0"/>
          <w:sz w:val="22"/>
          <w14:ligatures w14:val="none"/>
        </w:rPr>
        <w:t>.</w:t>
      </w:r>
      <w:r w:rsidRPr="00676930">
        <w:rPr>
          <w:rFonts w:hint="eastAsia"/>
          <w:iCs/>
          <w:kern w:val="0"/>
          <w:sz w:val="22"/>
          <w14:ligatures w14:val="none"/>
        </w:rPr>
        <w:t xml:space="preserve"> </w:t>
      </w:r>
      <w:r w:rsidRPr="00676930">
        <w:rPr>
          <w:sz w:val="22"/>
        </w:rPr>
        <w:t xml:space="preserve">It is found that </w:t>
      </w:r>
      <w:bookmarkStart w:id="6" w:name="_Hlk184982469"/>
      <w:r w:rsidRPr="00676930">
        <w:rPr>
          <w:sz w:val="22"/>
        </w:rPr>
        <w:t>QA-CEA</w:t>
      </w:r>
      <w:bookmarkEnd w:id="6"/>
      <w:r w:rsidRPr="00676930">
        <w:rPr>
          <w:sz w:val="22"/>
        </w:rPr>
        <w:t xml:space="preserve"> beats CEA on 12 out of 15 instances as regards </w:t>
      </w:r>
      <m:oMath>
        <m:r>
          <w:rPr>
            <w:rFonts w:ascii="Cambria Math" w:hAnsi="Cambria Math"/>
            <w:sz w:val="22"/>
          </w:rPr>
          <m:t>aRPD</m:t>
        </m:r>
      </m:oMath>
      <w:r w:rsidRPr="00676930">
        <w:rPr>
          <w:sz w:val="22"/>
        </w:rPr>
        <w:t xml:space="preserve"> and 13 out of 15 instances in terms of </w:t>
      </w:r>
      <m:oMath>
        <m:r>
          <w:rPr>
            <w:rFonts w:ascii="Cambria Math" w:hAnsi="Cambria Math"/>
            <w:sz w:val="22"/>
          </w:rPr>
          <m:t>bRPD</m:t>
        </m:r>
      </m:oMath>
      <w:r w:rsidRPr="00676930">
        <w:rPr>
          <w:sz w:val="22"/>
        </w:rPr>
        <w:t xml:space="preserve">, which indicates that QA-CEA can achieve better results in most cases. Based on </w:t>
      </w:r>
      <m:oMath>
        <m:r>
          <w:rPr>
            <w:rFonts w:ascii="Cambria Math" w:hAnsi="Cambria Math"/>
            <w:sz w:val="22"/>
          </w:rPr>
          <m:t>sRPD</m:t>
        </m:r>
      </m:oMath>
      <w:r w:rsidRPr="00676930">
        <w:rPr>
          <w:sz w:val="22"/>
        </w:rPr>
        <w:t xml:space="preserve">, it is observed that QA-CEA surpasses CEA on 8 instances, </w:t>
      </w:r>
      <w:bookmarkStart w:id="7" w:name="_Hlk180162172"/>
      <w:r w:rsidRPr="00676930">
        <w:rPr>
          <w:sz w:val="22"/>
        </w:rPr>
        <w:t>signifying</w:t>
      </w:r>
      <w:r w:rsidRPr="00676930">
        <w:rPr>
          <w:rFonts w:hint="eastAsia"/>
          <w:sz w:val="22"/>
        </w:rPr>
        <w:t xml:space="preserve"> that</w:t>
      </w:r>
      <w:r w:rsidRPr="00676930">
        <w:rPr>
          <w:sz w:val="22"/>
        </w:rPr>
        <w:t xml:space="preserve"> QA-CEA h</w:t>
      </w:r>
      <w:r w:rsidRPr="00676930">
        <w:rPr>
          <w:rFonts w:hint="eastAsia"/>
          <w:sz w:val="22"/>
        </w:rPr>
        <w:t>as</w:t>
      </w:r>
      <w:r w:rsidRPr="00676930">
        <w:rPr>
          <w:sz w:val="22"/>
        </w:rPr>
        <w:t xml:space="preserve"> similar stability to CEA</w:t>
      </w:r>
      <w:bookmarkEnd w:id="7"/>
      <w:r w:rsidRPr="00676930">
        <w:rPr>
          <w:sz w:val="22"/>
        </w:rPr>
        <w:t>.</w:t>
      </w:r>
      <w:r w:rsidRPr="00676930">
        <w:rPr>
          <w:rFonts w:hint="eastAsia"/>
          <w:sz w:val="22"/>
        </w:rPr>
        <w:t xml:space="preserve"> </w:t>
      </w:r>
      <w:r w:rsidRPr="00676930">
        <w:rPr>
          <w:sz w:val="22"/>
        </w:rPr>
        <w:t xml:space="preserve">Meanwhile, the </w:t>
      </w:r>
      <m:oMath>
        <m:r>
          <w:rPr>
            <w:rFonts w:ascii="Cambria Math" w:hAnsi="Cambria Math"/>
            <w:sz w:val="22"/>
          </w:rPr>
          <m:t>t</m:t>
        </m:r>
      </m:oMath>
      <w:r w:rsidRPr="00676930">
        <w:rPr>
          <w:sz w:val="22"/>
        </w:rPr>
        <w:t xml:space="preserve">-test method at a significance level of 0.05 with a freedom degree of 38 </w:t>
      </w:r>
      <w:r w:rsidRPr="00676930">
        <w:rPr>
          <w:rFonts w:hint="eastAsia"/>
          <w:sz w:val="22"/>
        </w:rPr>
        <w:t>[58]</w:t>
      </w:r>
      <w:r w:rsidRPr="00676930">
        <w:rPr>
          <w:sz w:val="22"/>
        </w:rPr>
        <w:t xml:space="preserve"> is used to analyze comparison results. The symbols “+”, “~”, and “-” indicate that QA-CEA is significantly better than, statistically equal to, and significantly worse than CEA. It is discovered that QA-CEA is significantly better than CEA on 9 instances, and statistically equal </w:t>
      </w:r>
      <w:r w:rsidRPr="00676930">
        <w:rPr>
          <w:sz w:val="22"/>
        </w:rPr>
        <w:lastRenderedPageBreak/>
        <w:t>to CEA on the rest instances.</w:t>
      </w:r>
      <w:r w:rsidRPr="00676930">
        <w:rPr>
          <w:rFonts w:hint="eastAsia"/>
          <w:sz w:val="22"/>
        </w:rPr>
        <w:t xml:space="preserve"> Hence, we infer that the Q-learning approaches play </w:t>
      </w:r>
      <w:r w:rsidRPr="00676930">
        <w:rPr>
          <w:sz w:val="22"/>
        </w:rPr>
        <w:t>positive</w:t>
      </w:r>
      <w:r w:rsidRPr="00676930">
        <w:rPr>
          <w:rFonts w:hint="eastAsia"/>
          <w:sz w:val="22"/>
        </w:rPr>
        <w:t xml:space="preserve"> roles in improving the performance of QA-CEA.</w:t>
      </w:r>
    </w:p>
    <w:p w14:paraId="681C6B3A" w14:textId="7BCBDB78" w:rsidR="00254AD9" w:rsidRPr="00676930" w:rsidRDefault="00254AD9" w:rsidP="00254AD9">
      <w:pPr>
        <w:jc w:val="center"/>
        <w:rPr>
          <w:sz w:val="21"/>
          <w:szCs w:val="21"/>
          <w:shd w:val="clear" w:color="auto" w:fill="FFFFFF"/>
        </w:rPr>
      </w:pPr>
      <w:r w:rsidRPr="00676930">
        <w:rPr>
          <w:b/>
          <w:bCs/>
          <w:sz w:val="21"/>
          <w:szCs w:val="21"/>
        </w:rPr>
        <w:t xml:space="preserve">Table </w:t>
      </w:r>
      <w:r w:rsidR="00B8261A" w:rsidRPr="00676930">
        <w:rPr>
          <w:rFonts w:hint="eastAsia"/>
          <w:b/>
          <w:bCs/>
          <w:sz w:val="21"/>
          <w:szCs w:val="21"/>
        </w:rPr>
        <w:t>S</w:t>
      </w:r>
      <w:r w:rsidR="005C4484" w:rsidRPr="00676930">
        <w:rPr>
          <w:rFonts w:hint="eastAsia"/>
          <w:b/>
          <w:bCs/>
          <w:sz w:val="21"/>
          <w:szCs w:val="21"/>
        </w:rPr>
        <w:t>10</w:t>
      </w:r>
      <w:r w:rsidRPr="00676930">
        <w:rPr>
          <w:rFonts w:hint="eastAsia"/>
          <w:b/>
          <w:bCs/>
          <w:sz w:val="21"/>
          <w:szCs w:val="21"/>
        </w:rPr>
        <w:t>:</w:t>
      </w:r>
      <w:r w:rsidRPr="00676930">
        <w:rPr>
          <w:sz w:val="21"/>
          <w:szCs w:val="21"/>
        </w:rPr>
        <w:t xml:space="preserve"> Comparison results of QA-CEA and CEA.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794"/>
        <w:gridCol w:w="794"/>
        <w:gridCol w:w="794"/>
        <w:gridCol w:w="222"/>
        <w:gridCol w:w="794"/>
        <w:gridCol w:w="794"/>
        <w:gridCol w:w="794"/>
        <w:gridCol w:w="666"/>
      </w:tblGrid>
      <w:tr w:rsidR="00254AD9" w:rsidRPr="00676930" w14:paraId="068347F9" w14:textId="77777777" w:rsidTr="00252DE4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254A90F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Instance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8A77DF0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QA-CEA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C973ADB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0B98ECB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CEA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09A7D42C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m:oMath>
              <m:r>
                <w:rPr>
                  <w:rFonts w:ascii="Cambria Math" w:hAnsi="Cambria Math"/>
                  <w:sz w:val="21"/>
                  <w:szCs w:val="21"/>
                </w:rPr>
                <m:t>t</m:t>
              </m:r>
            </m:oMath>
            <w:r w:rsidRPr="00676930">
              <w:rPr>
                <w:sz w:val="21"/>
                <w:szCs w:val="21"/>
              </w:rPr>
              <w:t>-test</w:t>
            </w:r>
          </w:p>
        </w:tc>
      </w:tr>
      <w:tr w:rsidR="00254AD9" w:rsidRPr="00676930" w14:paraId="36956D06" w14:textId="77777777" w:rsidTr="00252DE4">
        <w:trPr>
          <w:jc w:val="center"/>
        </w:trPr>
        <w:tc>
          <w:tcPr>
            <w:tcW w:w="0" w:type="auto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756CC07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20B174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aRPD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944A4B4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bRPD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96F6701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sRPD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CF747E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EB4EB87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aRPD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DBC674B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bRPD</m:t>
                </m:r>
              </m:oMath>
            </m:oMathPara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FD38C7F" w14:textId="77777777" w:rsidR="00254AD9" w:rsidRPr="00676930" w:rsidRDefault="00254AD9" w:rsidP="00252DE4">
            <w:pPr>
              <w:jc w:val="center"/>
              <w:rPr>
                <w:iCs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sRPD</m:t>
                </m:r>
              </m:oMath>
            </m:oMathPara>
          </w:p>
        </w:tc>
        <w:tc>
          <w:tcPr>
            <w:tcW w:w="0" w:type="auto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71C1E5AF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</w:p>
        </w:tc>
      </w:tr>
      <w:tr w:rsidR="00254AD9" w:rsidRPr="00676930" w14:paraId="7FA884E0" w14:textId="77777777" w:rsidTr="00252DE4">
        <w:trPr>
          <w:jc w:val="center"/>
        </w:trPr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D84622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bookmarkStart w:id="8" w:name="_Hlk133498697"/>
            <w:r w:rsidRPr="00676930">
              <w:rPr>
                <w:sz w:val="21"/>
                <w:szCs w:val="21"/>
              </w:rPr>
              <w:t>DPSA02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696B5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09976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C1982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FB81AB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A574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26C85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A199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645F4B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189313A9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FE944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AB72B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1A497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28FF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158718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C6FFF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1600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DD6F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CBB2B1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tr w:rsidR="00254AD9" w:rsidRPr="00676930" w14:paraId="376BC775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65E85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E9F41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0580E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EE9F3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21F974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B996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7E79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C856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8618A1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6E8816E4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CFADB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839FF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5B06C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DEF55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C37064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B5E0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2369C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5EE3E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5185D5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66F36B27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E312D9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70FF0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B1C76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FD67F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E4BB19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A9CC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C5687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05EA5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9BC579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tr w:rsidR="00254AD9" w:rsidRPr="00676930" w14:paraId="70518274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6299D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4FC24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9B08A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6989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87C507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E428E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C377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805FB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2A216F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027C32D8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0681E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1FB71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8024F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D5C87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E379FD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BBBAC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B8A60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87D5C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5E0F43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22354A9D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B7301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D5906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043C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84F74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BD174A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35F5B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DE81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CD55B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31BD3B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2BDA1957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7C3C2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BA8B0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33497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557BB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23505D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ED8CE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0023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1FEB3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D5097E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7A2D849F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0AEE1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D50EE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6B379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FE9D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CAE8D9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39D74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C5610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E8571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2233E4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70BBB6B4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45BCF3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E9369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A1AE1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60DC5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CB04DA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5E13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D891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30B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F9804C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+</w:t>
            </w:r>
          </w:p>
        </w:tc>
      </w:tr>
      <w:tr w:rsidR="00254AD9" w:rsidRPr="00676930" w14:paraId="02C28A61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5D021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5F902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E94AD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6740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C7B0C9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5BAC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412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E6ADA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45FB32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tr w:rsidR="00254AD9" w:rsidRPr="00676930" w14:paraId="370D4ED7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435D3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BE6BE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FD6D2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12149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F6D60C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E4CC0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312AD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6824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A7F922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tr w:rsidR="00254AD9" w:rsidRPr="00676930" w14:paraId="31FE21F0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965E8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50E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FB5A9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8D9C8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0788C6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6F9D5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B3B6B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345F2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BF3918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tr w:rsidR="00254AD9" w:rsidRPr="00676930" w14:paraId="6D6A87DF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68D451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DPSA30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6295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D3A5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3CA82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7CD231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86A09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892A5" w14:textId="77777777" w:rsidR="00254AD9" w:rsidRPr="00676930" w:rsidRDefault="00254AD9" w:rsidP="00252DE4">
            <w:pPr>
              <w:jc w:val="center"/>
              <w:rPr>
                <w:b/>
                <w:bCs/>
                <w:sz w:val="21"/>
                <w:szCs w:val="21"/>
              </w:rPr>
            </w:pPr>
            <w:r w:rsidRPr="00676930">
              <w:rPr>
                <w:b/>
                <w:bCs/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8055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DE2628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~</w:t>
            </w:r>
          </w:p>
        </w:tc>
      </w:tr>
      <w:bookmarkEnd w:id="8"/>
      <w:tr w:rsidR="00254AD9" w:rsidRPr="00676930" w14:paraId="4CFCECE1" w14:textId="77777777" w:rsidTr="00252DE4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AEB70D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53F70A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13910CD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465DF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8FB03D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E68D006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017B68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1E7F6C2" w14:textId="77777777" w:rsidR="00254AD9" w:rsidRPr="00676930" w:rsidRDefault="00254AD9" w:rsidP="00252DE4">
            <w:pPr>
              <w:jc w:val="center"/>
              <w:rPr>
                <w:sz w:val="21"/>
                <w:szCs w:val="21"/>
              </w:rPr>
            </w:pPr>
            <w:r w:rsidRPr="00676930">
              <w:rPr>
                <w:sz w:val="21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F2503C" w14:textId="77777777" w:rsidR="00254AD9" w:rsidRPr="00676930" w:rsidRDefault="00254AD9" w:rsidP="00252DE4">
            <w:pPr>
              <w:jc w:val="center"/>
              <w:rPr>
                <w:rFonts w:eastAsia="等线"/>
                <w:sz w:val="21"/>
                <w:szCs w:val="21"/>
              </w:rPr>
            </w:pPr>
          </w:p>
        </w:tc>
      </w:tr>
    </w:tbl>
    <w:p w14:paraId="4AC27DF6" w14:textId="48A9B4D0" w:rsidR="00A91200" w:rsidRDefault="00A91200" w:rsidP="00A91200">
      <w:pPr>
        <w:tabs>
          <w:tab w:val="left" w:pos="187"/>
        </w:tabs>
        <w:snapToGrid w:val="0"/>
        <w:spacing w:before="240" w:after="60"/>
        <w:rPr>
          <w:b/>
          <w:kern w:val="0"/>
          <w:sz w:val="22"/>
          <w14:ligatures w14:val="none"/>
        </w:rPr>
      </w:pPr>
      <w:r>
        <w:rPr>
          <w:rFonts w:hint="eastAsia"/>
          <w:b/>
          <w:kern w:val="0"/>
          <w:sz w:val="22"/>
          <w14:ligatures w14:val="none"/>
        </w:rPr>
        <w:t>7</w:t>
      </w:r>
      <w:r w:rsidRPr="009E4C88">
        <w:rPr>
          <w:rFonts w:hint="eastAsia"/>
          <w:b/>
          <w:kern w:val="0"/>
          <w:sz w:val="22"/>
          <w14:ligatures w14:val="none"/>
        </w:rPr>
        <w:t xml:space="preserve"> </w:t>
      </w:r>
      <w:r>
        <w:rPr>
          <w:b/>
          <w:kern w:val="0"/>
          <w:sz w:val="22"/>
          <w14:ligatures w14:val="none"/>
        </w:rPr>
        <w:t>Comparison</w:t>
      </w:r>
      <w:r>
        <w:rPr>
          <w:rFonts w:hint="eastAsia"/>
          <w:b/>
          <w:kern w:val="0"/>
          <w:sz w:val="22"/>
          <w14:ligatures w14:val="none"/>
        </w:rPr>
        <w:t xml:space="preserve"> results of </w:t>
      </w:r>
      <w:r w:rsidRPr="00832524">
        <w:rPr>
          <w:b/>
          <w:kern w:val="0"/>
          <w:sz w:val="22"/>
          <w14:ligatures w14:val="none"/>
        </w:rPr>
        <w:t xml:space="preserve">QA-CEA and </w:t>
      </w:r>
      <w:r w:rsidRPr="00A91200">
        <w:rPr>
          <w:b/>
          <w:kern w:val="0"/>
          <w:sz w:val="22"/>
          <w14:ligatures w14:val="none"/>
        </w:rPr>
        <w:t>HGA, HTLBO</w:t>
      </w:r>
      <w:r>
        <w:rPr>
          <w:rFonts w:hint="eastAsia"/>
          <w:b/>
          <w:kern w:val="0"/>
          <w:sz w:val="22"/>
          <w14:ligatures w14:val="none"/>
        </w:rPr>
        <w:t>,</w:t>
      </w:r>
      <w:r w:rsidRPr="00A91200">
        <w:rPr>
          <w:b/>
          <w:kern w:val="0"/>
          <w:sz w:val="22"/>
          <w14:ligatures w14:val="none"/>
        </w:rPr>
        <w:t xml:space="preserve"> IGWO</w:t>
      </w:r>
    </w:p>
    <w:p w14:paraId="78D82316" w14:textId="633F06CC" w:rsidR="00A91200" w:rsidRPr="00E266F6" w:rsidRDefault="00A91200" w:rsidP="00A91200">
      <w:pPr>
        <w:ind w:firstLineChars="200" w:firstLine="440"/>
        <w:rPr>
          <w:rFonts w:hint="eastAsia"/>
          <w:sz w:val="22"/>
        </w:rPr>
      </w:pPr>
      <w:r w:rsidRPr="00E266F6">
        <w:rPr>
          <w:rFonts w:hint="eastAsia"/>
          <w:iCs/>
          <w:kern w:val="0"/>
          <w:sz w:val="22"/>
          <w14:ligatures w14:val="none"/>
        </w:rPr>
        <w:t>This</w:t>
      </w:r>
      <w:r w:rsidRPr="00E266F6">
        <w:rPr>
          <w:iCs/>
          <w:kern w:val="0"/>
          <w:sz w:val="22"/>
          <w14:ligatures w14:val="none"/>
        </w:rPr>
        <w:t xml:space="preserve"> section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 provides the </w:t>
      </w:r>
      <w:r w:rsidRPr="00E266F6">
        <w:rPr>
          <w:iCs/>
          <w:kern w:val="0"/>
          <w:sz w:val="22"/>
          <w14:ligatures w14:val="none"/>
        </w:rPr>
        <w:t>comparison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 results of </w:t>
      </w:r>
      <w:r w:rsidRPr="00E266F6">
        <w:rPr>
          <w:iCs/>
          <w:kern w:val="0"/>
          <w:sz w:val="22"/>
          <w14:ligatures w14:val="none"/>
        </w:rPr>
        <w:t>QA-CEA and HGA, HTLBO, IGWO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 as shown in </w:t>
      </w:r>
      <w:r w:rsidRPr="00E266F6">
        <w:rPr>
          <w:iCs/>
          <w:kern w:val="0"/>
          <w:sz w:val="22"/>
          <w14:ligatures w14:val="none"/>
        </w:rPr>
        <w:t>Table S</w:t>
      </w:r>
      <w:r w:rsidRPr="00E266F6">
        <w:rPr>
          <w:rFonts w:hint="eastAsia"/>
          <w:iCs/>
          <w:kern w:val="0"/>
          <w:sz w:val="22"/>
          <w14:ligatures w14:val="none"/>
        </w:rPr>
        <w:t>1</w:t>
      </w:r>
      <w:r w:rsidRPr="00E266F6">
        <w:rPr>
          <w:rFonts w:hint="eastAsia"/>
          <w:iCs/>
          <w:kern w:val="0"/>
          <w:sz w:val="22"/>
          <w14:ligatures w14:val="none"/>
        </w:rPr>
        <w:t>1</w:t>
      </w:r>
      <w:r w:rsidRPr="00E266F6">
        <w:rPr>
          <w:iCs/>
          <w:kern w:val="0"/>
          <w:sz w:val="22"/>
          <w14:ligatures w14:val="none"/>
        </w:rPr>
        <w:t>.</w:t>
      </w:r>
      <w:r w:rsidRPr="00E266F6">
        <w:rPr>
          <w:rFonts w:hint="eastAsia"/>
          <w:iCs/>
          <w:kern w:val="0"/>
          <w:sz w:val="22"/>
          <w14:ligatures w14:val="none"/>
        </w:rPr>
        <w:t xml:space="preserve"> </w:t>
      </w:r>
      <w:r w:rsidRPr="00E266F6">
        <w:rPr>
          <w:sz w:val="22"/>
        </w:rPr>
        <w:t>We find that QA-CEA is superior to HGA, HTLBO, and IGWO on 30, 30, and 28 instances in terms of</w:t>
      </w:r>
      <w:r w:rsidRPr="00E266F6">
        <w:rPr>
          <w:i/>
          <w:sz w:val="22"/>
          <w:shd w:val="clear" w:color="auto" w:fill="FFFFFF"/>
        </w:rPr>
        <w:t xml:space="preserve"> </w:t>
      </w:r>
      <m:oMath>
        <m:r>
          <w:rPr>
            <w:rFonts w:ascii="Cambria Math" w:hAnsi="Cambria Math"/>
            <w:sz w:val="22"/>
            <w:shd w:val="clear" w:color="auto" w:fill="FFFFFF"/>
          </w:rPr>
          <m:t>aRPD</m:t>
        </m:r>
      </m:oMath>
      <w:r w:rsidRPr="00E266F6">
        <w:rPr>
          <w:sz w:val="22"/>
          <w:shd w:val="clear" w:color="auto" w:fill="FFFFFF"/>
        </w:rPr>
        <w:t>,</w:t>
      </w:r>
      <w:r w:rsidRPr="00E266F6">
        <w:rPr>
          <w:sz w:val="22"/>
        </w:rPr>
        <w:t xml:space="preserve"> respectively. According to </w:t>
      </w:r>
      <m:oMath>
        <m:r>
          <w:rPr>
            <w:rFonts w:ascii="Cambria Math" w:hAnsi="Cambria Math"/>
            <w:sz w:val="22"/>
            <w:shd w:val="clear" w:color="auto" w:fill="FFFFFF"/>
          </w:rPr>
          <m:t>bRPD</m:t>
        </m:r>
      </m:oMath>
      <w:r w:rsidRPr="00E266F6">
        <w:rPr>
          <w:sz w:val="22"/>
          <w:shd w:val="clear" w:color="auto" w:fill="FFFFFF"/>
        </w:rPr>
        <w:t xml:space="preserve">, it is seen that </w:t>
      </w:r>
      <w:r w:rsidRPr="00E266F6">
        <w:rPr>
          <w:sz w:val="22"/>
        </w:rPr>
        <w:t xml:space="preserve">QA-CEA wins HGA, HTLBO, and IGWO on all the instances. Via metric </w:t>
      </w:r>
      <m:oMath>
        <m:r>
          <w:rPr>
            <w:rFonts w:ascii="Cambria Math" w:hAnsi="Cambria Math"/>
            <w:sz w:val="22"/>
            <w:shd w:val="clear" w:color="auto" w:fill="FFFFFF"/>
          </w:rPr>
          <m:t>sRPD</m:t>
        </m:r>
      </m:oMath>
      <w:r w:rsidRPr="00E266F6">
        <w:rPr>
          <w:sz w:val="22"/>
          <w:shd w:val="clear" w:color="auto" w:fill="FFFFFF"/>
        </w:rPr>
        <w:t xml:space="preserve">, we discover that </w:t>
      </w:r>
      <w:r w:rsidRPr="00E266F6">
        <w:rPr>
          <w:sz w:val="22"/>
        </w:rPr>
        <w:t>QA-CEA achieves better results than HGA and HTLBO in most of the instances.</w:t>
      </w:r>
      <w:r w:rsidRPr="00E266F6">
        <w:rPr>
          <w:rFonts w:hint="eastAsia"/>
          <w:sz w:val="22"/>
        </w:rPr>
        <w:t xml:space="preserve"> By analyzing</w:t>
      </w:r>
      <w:r w:rsidRPr="00E266F6">
        <w:rPr>
          <w:rFonts w:hint="eastAsia"/>
          <w:sz w:val="22"/>
        </w:rPr>
        <w:t xml:space="preserve"> the average of </w:t>
      </w:r>
      <m:oMath>
        <m:r>
          <w:rPr>
            <w:rFonts w:ascii="Cambria Math" w:hAnsi="Cambria Math"/>
            <w:sz w:val="22"/>
            <w:shd w:val="clear" w:color="auto" w:fill="FFFFFF"/>
          </w:rPr>
          <m:t>aRPD</m:t>
        </m:r>
      </m:oMath>
      <w:r w:rsidRPr="00E266F6">
        <w:rPr>
          <w:sz w:val="22"/>
          <w:shd w:val="clear" w:color="auto" w:fill="FFFFFF"/>
        </w:rPr>
        <w:t xml:space="preserve">, </w:t>
      </w:r>
      <m:oMath>
        <m:r>
          <w:rPr>
            <w:rFonts w:ascii="Cambria Math" w:hAnsi="Cambria Math"/>
            <w:sz w:val="22"/>
            <w:shd w:val="clear" w:color="auto" w:fill="FFFFFF"/>
          </w:rPr>
          <m:t>bRPD</m:t>
        </m:r>
      </m:oMath>
      <w:r w:rsidRPr="00E266F6">
        <w:rPr>
          <w:sz w:val="22"/>
          <w:shd w:val="clear" w:color="auto" w:fill="FFFFFF"/>
        </w:rPr>
        <w:t xml:space="preserve">, and </w:t>
      </w:r>
      <m:oMath>
        <m:r>
          <w:rPr>
            <w:rFonts w:ascii="Cambria Math" w:hAnsi="Cambria Math"/>
            <w:sz w:val="22"/>
            <w:shd w:val="clear" w:color="auto" w:fill="FFFFFF"/>
          </w:rPr>
          <m:t>sRPD</m:t>
        </m:r>
      </m:oMath>
      <w:r w:rsidRPr="00E266F6">
        <w:rPr>
          <w:sz w:val="22"/>
          <w:shd w:val="clear" w:color="auto" w:fill="FFFFFF"/>
        </w:rPr>
        <w:t xml:space="preserve"> values</w:t>
      </w:r>
      <w:r w:rsidRPr="00E266F6">
        <w:rPr>
          <w:rFonts w:hint="eastAsia"/>
          <w:sz w:val="22"/>
          <w:shd w:val="clear" w:color="auto" w:fill="FFFFFF"/>
        </w:rPr>
        <w:t xml:space="preserve"> regarding all the instances, </w:t>
      </w:r>
      <w:r w:rsidRPr="00E266F6">
        <w:rPr>
          <w:rFonts w:hint="eastAsia"/>
          <w:sz w:val="22"/>
          <w:shd w:val="clear" w:color="auto" w:fill="FFFFFF"/>
        </w:rPr>
        <w:t>it is found</w:t>
      </w:r>
      <w:r w:rsidRPr="00E266F6">
        <w:rPr>
          <w:rFonts w:hint="eastAsia"/>
          <w:sz w:val="22"/>
          <w:shd w:val="clear" w:color="auto" w:fill="FFFFFF"/>
        </w:rPr>
        <w:t xml:space="preserve"> that </w:t>
      </w:r>
      <w:r w:rsidRPr="00E266F6">
        <w:rPr>
          <w:sz w:val="22"/>
        </w:rPr>
        <w:t>QA-CEA</w:t>
      </w:r>
      <w:r w:rsidRPr="00E266F6">
        <w:rPr>
          <w:rFonts w:hint="eastAsia"/>
          <w:sz w:val="22"/>
        </w:rPr>
        <w:t xml:space="preserve"> </w:t>
      </w:r>
      <w:r w:rsidRPr="00E266F6">
        <w:rPr>
          <w:rFonts w:hint="eastAsia"/>
          <w:sz w:val="22"/>
        </w:rPr>
        <w:t>achieves s</w:t>
      </w:r>
      <w:r w:rsidRPr="00E266F6">
        <w:rPr>
          <w:sz w:val="22"/>
        </w:rPr>
        <w:t xml:space="preserve">maller values than its </w:t>
      </w:r>
      <w:r w:rsidRPr="00E266F6">
        <w:rPr>
          <w:rFonts w:hint="eastAsia"/>
          <w:sz w:val="22"/>
        </w:rPr>
        <w:t xml:space="preserve">rivals. Thus, we conclude </w:t>
      </w:r>
      <w:r w:rsidRPr="00E266F6">
        <w:rPr>
          <w:rFonts w:hint="eastAsia"/>
          <w:sz w:val="22"/>
        </w:rPr>
        <w:t xml:space="preserve">that </w:t>
      </w:r>
      <w:r w:rsidRPr="00E266F6">
        <w:rPr>
          <w:sz w:val="22"/>
        </w:rPr>
        <w:t>QA-CEA</w:t>
      </w:r>
      <w:r w:rsidRPr="00E266F6">
        <w:rPr>
          <w:rFonts w:hint="eastAsia"/>
          <w:sz w:val="22"/>
        </w:rPr>
        <w:t xml:space="preserve"> </w:t>
      </w:r>
      <w:r w:rsidRPr="00E266F6">
        <w:rPr>
          <w:rFonts w:hint="eastAsia"/>
          <w:sz w:val="22"/>
        </w:rPr>
        <w:t xml:space="preserve">has stronger </w:t>
      </w:r>
      <w:r w:rsidRPr="00E266F6">
        <w:rPr>
          <w:sz w:val="22"/>
        </w:rPr>
        <w:t>competitivenes</w:t>
      </w:r>
      <w:r w:rsidRPr="00E266F6">
        <w:rPr>
          <w:rFonts w:hint="eastAsia"/>
          <w:sz w:val="22"/>
        </w:rPr>
        <w:t xml:space="preserve">s in addressing the concerned problem. </w:t>
      </w:r>
    </w:p>
    <w:p w14:paraId="1AA286DC" w14:textId="77777777" w:rsidR="00254AD9" w:rsidRPr="00A03385" w:rsidRDefault="00254AD9" w:rsidP="00A03385">
      <w:pPr>
        <w:tabs>
          <w:tab w:val="left" w:pos="187"/>
        </w:tabs>
        <w:snapToGrid w:val="0"/>
        <w:spacing w:after="60"/>
        <w:rPr>
          <w:rFonts w:hint="eastAsia"/>
          <w:kern w:val="0"/>
          <w:sz w:val="22"/>
          <w14:ligatures w14:val="none"/>
        </w:rPr>
      </w:pPr>
    </w:p>
    <w:p w14:paraId="02131621" w14:textId="77777777" w:rsidR="00B95055" w:rsidRDefault="00B95055" w:rsidP="009E4C88">
      <w:pPr>
        <w:tabs>
          <w:tab w:val="left" w:pos="187"/>
        </w:tabs>
        <w:snapToGrid w:val="0"/>
        <w:spacing w:before="240" w:after="60"/>
        <w:rPr>
          <w:iCs/>
          <w:kern w:val="0"/>
          <w:sz w:val="22"/>
          <w:szCs w:val="20"/>
          <w14:ligatures w14:val="none"/>
        </w:rPr>
        <w:sectPr w:rsidR="00B9505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3D6ADEE" w14:textId="69D2B7A0" w:rsidR="00186026" w:rsidRPr="007D3E6B" w:rsidRDefault="00186026" w:rsidP="007D3E6B">
      <w:pPr>
        <w:widowControl/>
        <w:jc w:val="center"/>
        <w:rPr>
          <w:kern w:val="0"/>
          <w:sz w:val="21"/>
          <w:szCs w:val="21"/>
          <w14:ligatures w14:val="none"/>
        </w:rPr>
      </w:pPr>
      <w:r w:rsidRPr="007D3E6B">
        <w:rPr>
          <w:b/>
          <w:bCs/>
          <w:kern w:val="0"/>
          <w:sz w:val="21"/>
          <w:szCs w:val="21"/>
          <w14:ligatures w14:val="none"/>
        </w:rPr>
        <w:lastRenderedPageBreak/>
        <w:t xml:space="preserve">Table </w:t>
      </w:r>
      <w:r w:rsidRPr="007D3E6B">
        <w:rPr>
          <w:rFonts w:hint="eastAsia"/>
          <w:b/>
          <w:bCs/>
          <w:kern w:val="0"/>
          <w:sz w:val="21"/>
          <w:szCs w:val="21"/>
          <w14:ligatures w14:val="none"/>
        </w:rPr>
        <w:t>S11:</w:t>
      </w:r>
      <w:r w:rsidRPr="007D3E6B">
        <w:rPr>
          <w:kern w:val="0"/>
          <w:sz w:val="21"/>
          <w:szCs w:val="21"/>
          <w14:ligatures w14:val="none"/>
        </w:rPr>
        <w:t xml:space="preserve"> Comparison results acquired by four methods.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870"/>
        <w:gridCol w:w="870"/>
        <w:gridCol w:w="871"/>
        <w:gridCol w:w="720"/>
        <w:gridCol w:w="720"/>
        <w:gridCol w:w="719"/>
        <w:gridCol w:w="719"/>
        <w:gridCol w:w="318"/>
        <w:gridCol w:w="719"/>
        <w:gridCol w:w="826"/>
        <w:gridCol w:w="719"/>
        <w:gridCol w:w="719"/>
        <w:gridCol w:w="340"/>
        <w:gridCol w:w="719"/>
        <w:gridCol w:w="719"/>
        <w:gridCol w:w="719"/>
        <w:gridCol w:w="719"/>
        <w:gridCol w:w="365"/>
        <w:gridCol w:w="719"/>
      </w:tblGrid>
      <w:tr w:rsidR="00186026" w:rsidRPr="00186026" w14:paraId="23EF46A5" w14:textId="77777777" w:rsidTr="00252DE4">
        <w:trPr>
          <w:jc w:val="center"/>
        </w:trPr>
        <w:tc>
          <w:tcPr>
            <w:tcW w:w="86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3DDB7EF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Instance</w:t>
            </w:r>
          </w:p>
        </w:tc>
        <w:tc>
          <w:tcPr>
            <w:tcW w:w="26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A1CA9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QA-CEA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E5603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7A9E12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HGA</w:t>
            </w:r>
          </w:p>
        </w:tc>
        <w:tc>
          <w:tcPr>
            <w:tcW w:w="3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B2F323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A73A4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2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73BA1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HTLBO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B7E23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6D751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7313CB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IGWO</w:t>
            </w:r>
          </w:p>
        </w:tc>
        <w:tc>
          <w:tcPr>
            <w:tcW w:w="3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6F3C22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06D15E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186026" w:rsidRPr="00186026" w14:paraId="71940642" w14:textId="77777777" w:rsidTr="00252DE4">
        <w:trPr>
          <w:jc w:val="center"/>
        </w:trPr>
        <w:tc>
          <w:tcPr>
            <w:tcW w:w="868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14:paraId="2D75F31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0FBC0AE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aRPD</m:t>
                </m:r>
              </m:oMath>
            </m:oMathPara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1B8855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bRPD</m:t>
                </m:r>
              </m:oMath>
            </m:oMathPara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C4A1CC4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sRPD</m:t>
                </m:r>
              </m:oMath>
            </m:oMathPara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3E56A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Rank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8F4180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aRPD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D09682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bRPD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2ABCE2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sRPD</m:t>
                </m:r>
              </m:oMath>
            </m:oMathPara>
          </w:p>
        </w:tc>
        <w:tc>
          <w:tcPr>
            <w:tcW w:w="3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99D2B2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t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8C62B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Rank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B4A6A7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aRPD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66A4523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bRPD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EB1BEC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sRPD</m:t>
                </m:r>
              </m:oMath>
            </m:oMathPara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9AD5C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t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08BB4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Rank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C04F678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aRPD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70409F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bRPD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6BE43C" w14:textId="77777777" w:rsidR="00186026" w:rsidRPr="00186026" w:rsidRDefault="00186026" w:rsidP="005252F0">
            <w:pPr>
              <w:widowControl/>
              <w:jc w:val="center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sRPD</m:t>
                </m:r>
              </m:oMath>
            </m:oMathPara>
          </w:p>
        </w:tc>
        <w:tc>
          <w:tcPr>
            <w:tcW w:w="3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C1FAEC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t</m:t>
                </m:r>
              </m:oMath>
            </m:oMathPara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681187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Rank</w:t>
            </w:r>
          </w:p>
        </w:tc>
      </w:tr>
      <w:tr w:rsidR="00186026" w:rsidRPr="00186026" w14:paraId="3C61EC9D" w14:textId="77777777" w:rsidTr="00252DE4">
        <w:trPr>
          <w:jc w:val="center"/>
        </w:trPr>
        <w:tc>
          <w:tcPr>
            <w:tcW w:w="86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C1164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bookmarkStart w:id="9" w:name="_Hlk133487678"/>
            <w:r w:rsidRPr="00186026">
              <w:rPr>
                <w:sz w:val="18"/>
                <w:szCs w:val="18"/>
              </w:rPr>
              <w:t>DPSA01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81596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0.0027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048B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02956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0.0017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22B8DF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F1A02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0.0141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AFD0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0.0084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EA844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0.0039</w:t>
            </w:r>
          </w:p>
        </w:tc>
        <w:tc>
          <w:tcPr>
            <w:tcW w:w="3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AE0BC1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C3EE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521F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0.0183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5E87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0.0118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03D2E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0.0030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BDDDA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7EE0AD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21CD2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0.0056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8AAE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0.0029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5180C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0.0013</w:t>
            </w:r>
          </w:p>
        </w:tc>
        <w:tc>
          <w:tcPr>
            <w:tcW w:w="3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C69E8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09BD408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304A0A89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13BF0DE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4A8E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0DE9E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9236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BFC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9EB1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CBB3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0.0205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7AA2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0.0056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E57DE0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DAB6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567B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0.0199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95E8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0.0135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D3D8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1E835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180E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A6DF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96CF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6A143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8B57D8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159C829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98A1581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2382E80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C78E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8569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E31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B4D2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B18B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139D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4E0D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0.0040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69396D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E890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C947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0.0165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92DF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448A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94CB5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8E4A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8A8A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B856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9C61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7E13BF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46C75EB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1B28C22C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7167F37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32060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DD31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93AB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E01B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4290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7259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A249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0.0048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8299B2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2F8B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C8FD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4BF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A8EF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EC393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C648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401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9046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B962E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0.0016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B7D13B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86A256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60C4860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05ADD3D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4F8B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61F8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46DE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964D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DE31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EE86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60CC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6F5474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050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5BB6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30F3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0.0089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AD48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07C69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B35C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AC45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C4960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7D20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0.0019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621FEF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013EECB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56B46583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00417C8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3B47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01102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92351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C86A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D52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0.0126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E62E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5F55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0.0028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B80E86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FEE3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7C1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E419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7E8A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B5D0A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232B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F879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19D2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686D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0.0002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790676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09DBF78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</w:tr>
      <w:tr w:rsidR="00186026" w:rsidRPr="00186026" w14:paraId="1691081F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1A7408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A6F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C7FF1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5001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14D6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2E9C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0.0190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EE86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5CBE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0.0038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B2BF74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ACFB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E6BC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0.0133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81A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C7F8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05C0D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3E5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9677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95A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4BAB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0.0008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80C6A3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5F5337D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5C61FBF3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54F153C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837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BFA80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AC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BE3B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C124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0.0419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671C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0.0365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8CC4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0.0035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7C91442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FE11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AD1E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3345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4BC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E38DB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FCA4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0828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C427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DB3D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380AC7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3A65545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05A2926E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360B91C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DPSA09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3C2A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042B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C0E4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C31D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1484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0.0226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F45C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3D52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905236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C891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3897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EC70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6DF2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DB428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3A51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0FC6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F08B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B7C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8505E0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6E35163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287610E1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48D8340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158A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38DA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F4C3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AB09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4906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0.0377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5990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0.0288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DD12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C4CC26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B5E2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7215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0.0192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691B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02F0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58354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1743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4752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B60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9FD1D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0.0012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A302D5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1548E49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5DB44FE1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54725F0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480D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F5DC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E1C9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BE9F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C183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94A7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9E32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0.0040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86C7D6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2B1C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AFA5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25CF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4E0D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C1AC8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3D75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9BFF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6FF0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2E9F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EF67F9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6188F1E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70AD7244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969505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BFF23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0.0033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799E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8625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0EC7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C35D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A0F2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0.0307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374A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0.0042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0EDFFD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C62D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075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0.0211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DF0B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8762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9A39B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5297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4FAC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636E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5311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B69B5F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1175D65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30ECC5C0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49059BA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146B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377C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0E0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FD7F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E323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96D5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4FBD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0.0024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69D973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9A8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7528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5F51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0.0085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72F7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45D5F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DE20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5386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2A08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59A0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0.0003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393252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F0654B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737C8697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066B258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A75A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0F69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1C88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7385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A26B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C400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0341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038A318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A576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85BC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55B5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F3E4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D5F44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A102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999E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0.0072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1290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0A92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066C18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111BD30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5CB2B2EB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0B444C2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9A92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B90E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346F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7138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5F88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0.0240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CAAB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CF2C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0.0036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DCAE27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F843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1062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5F8E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9D37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523C2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A2F0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B2CB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EFDA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70BED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0.0009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371459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2B865D3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96BB092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4E86DB2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2D11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62B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37D3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6868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4F9F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0.0493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710D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0.0408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CD45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0.0052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30B63E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45B4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E7BC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F31C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5407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F7C0D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EED1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AB9D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0.0082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92EB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1539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1404AB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A7EB17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A0ABB01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361B8A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6339D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6F06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1FF4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C234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27A1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2A4A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0.0219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2EAB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0.0037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00A33EB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A540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5ED4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BA6C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8E48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73BB2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086B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DCEE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A63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37E52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0.0008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D41F0A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05BACB0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02404F24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38B506C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2E6D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E0C43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9377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2856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3EBD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AD4B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0.0396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F733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0.0029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7A476D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0498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2CDE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0.0205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2511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EADD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EFBE9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F643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4AF7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CD42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4C21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0.0006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EA72DA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4E8FEB3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15980B7C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7828D29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DPSA19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40C1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12E2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4F09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F1AC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37ED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0.0196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6C90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0.0164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C506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0.0025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7625D80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DAFD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F51C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0F92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2964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0AC34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182A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F46E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F986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79AB0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0.0006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A062CE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39F5610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2CD5A778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04FD418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7BBB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88BD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9410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669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F23D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EEB6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0.0414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A021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718F599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CCDE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3B48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0.0206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0FC2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53F1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329C5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5866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22FD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AF0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3B52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57928F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3425E52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3DD6AC13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1B86824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1D0C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2AE4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4AD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4DA8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FF6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0.0272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3FF3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0.0196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3D70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0.0030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72CD16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310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542C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0.0139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050D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0.0101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516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455A7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DB82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F112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2D71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2953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0.0007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7E2AB6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2DD7760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09900975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F94391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EAED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69AF7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3D14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102B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2D41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0.0538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E6E1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0.0435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1262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0.0042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7761141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D643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B71E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0.0220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E249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E244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734BF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6A3E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352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C0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1A8A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CEFBC4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3417A13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5B9B3E09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75C77E8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lastRenderedPageBreak/>
              <w:t>DPSA23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D1321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37AA3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461A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44AD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76FC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0.0314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309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0.0250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ADDC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0.0038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1FA5CC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711F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832D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3A90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8C84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B888B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9E8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F868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8B3D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763C5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0.0007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EAB464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BB4A14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3A1FB391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DA7D02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9103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0.0026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9F65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BF75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A3F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C038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0.0546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FBA4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0.0457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A92D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0.0056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D5FC91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B3A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4ACC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0.0252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571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7072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8A7D8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E380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9114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9BB3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0441C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D71CE2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01FF4C5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DF441AC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D3889F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25DE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8C97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5F20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31D4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64C9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0.0201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4E7A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74D8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0.0023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8B7054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2FDD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0002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F87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1CED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589BA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8C45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01F22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72EA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655B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8C380D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F334BE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</w:tr>
      <w:tr w:rsidR="00186026" w:rsidRPr="00186026" w14:paraId="5F192DFB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4E88527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0066D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37F14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F094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52C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919B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BCDD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1EA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0.0025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8E4D8B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9957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761D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0.0165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1B27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7BFE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FA618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D4D7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2AA8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3AE2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D6DE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1CE1F4C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B935B0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0D61CCAC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6405E6C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42089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10E5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0395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54DC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5663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E47A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0.0239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FDA6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0.0025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AEADAF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E1F7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B441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F46D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CCFC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EC48A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36F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3EA0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A44C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CAF00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2227BC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7FF24C3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1A60F275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7BF5970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F0E3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1B37E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BC3E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57DB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41A8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0.0547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9EF4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0.0467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E436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0.0042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EC8595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D83B1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1D99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664B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2333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C3BF6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317D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6F7E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0.0067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281A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60C2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0.0006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6DC7467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126A7D98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3F2DC9B0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14423BD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DPSA29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F3A18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47606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08CB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2F55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BC30E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0.0308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6DAD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6FD8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0.0039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E98C3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6230E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BA59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0.0155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C0246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FF34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15897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798C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D28D7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4A76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8134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0798A3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~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41B7B1D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tr w:rsidR="00186026" w:rsidRPr="00186026" w14:paraId="6556EC70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nil"/>
              <w:right w:val="nil"/>
            </w:tcBorders>
            <w:vAlign w:val="center"/>
          </w:tcPr>
          <w:p w14:paraId="5A9F3D3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DPSA30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CCAF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0.0010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8126B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593A" w14:textId="77777777" w:rsidR="00186026" w:rsidRPr="00186026" w:rsidRDefault="00186026" w:rsidP="005252F0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186026">
              <w:rPr>
                <w:b/>
                <w:bCs/>
                <w:sz w:val="18"/>
                <w:szCs w:val="18"/>
              </w:rPr>
              <w:t>0.0007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6F56B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1BA3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0.0566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1167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0.0498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68D59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0.0039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35B94DD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B695D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5DE85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63D9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0.0188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61A0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70A022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C1749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62AC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302C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E963C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0.0014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8D6650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+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  <w:vAlign w:val="center"/>
          </w:tcPr>
          <w:p w14:paraId="23ED6560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2</w:t>
            </w:r>
          </w:p>
        </w:tc>
      </w:tr>
      <w:bookmarkEnd w:id="9"/>
      <w:tr w:rsidR="00186026" w:rsidRPr="00186026" w14:paraId="03FC6E07" w14:textId="77777777" w:rsidTr="00252DE4">
        <w:trPr>
          <w:jc w:val="center"/>
        </w:trPr>
        <w:tc>
          <w:tcPr>
            <w:tcW w:w="868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52B9795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Average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071446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45A84BB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FA2B4D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FFFFA0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1.0667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A272C7D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0.0323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BE2AABA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0.0258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1BC69F4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0.0037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97AF4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2E96CA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3.9000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25BAD68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0.0174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2184973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8C66C02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F2A818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B76803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3.1000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31E2AC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0.0045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75D1A5F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0.0026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9C979D1" w14:textId="77777777" w:rsidR="00186026" w:rsidRPr="00186026" w:rsidRDefault="00186026" w:rsidP="005252F0">
            <w:pPr>
              <w:widowControl/>
              <w:jc w:val="center"/>
              <w:rPr>
                <w:sz w:val="18"/>
                <w:szCs w:val="18"/>
              </w:rPr>
            </w:pPr>
            <w:r w:rsidRPr="00186026">
              <w:rPr>
                <w:sz w:val="18"/>
                <w:szCs w:val="18"/>
              </w:rPr>
              <w:t>0.0009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1530F76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6A84CEBF" w14:textId="77777777" w:rsidR="00186026" w:rsidRPr="00186026" w:rsidRDefault="00186026" w:rsidP="005252F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186026">
              <w:rPr>
                <w:rFonts w:eastAsia="等线"/>
                <w:sz w:val="18"/>
                <w:szCs w:val="18"/>
              </w:rPr>
              <w:t>1.9333</w:t>
            </w:r>
          </w:p>
        </w:tc>
      </w:tr>
    </w:tbl>
    <w:p w14:paraId="3395C302" w14:textId="3A0E23D5" w:rsidR="00B95055" w:rsidRPr="00AF57B2" w:rsidRDefault="00B95055" w:rsidP="006F3935">
      <w:pPr>
        <w:tabs>
          <w:tab w:val="left" w:pos="187"/>
        </w:tabs>
        <w:snapToGrid w:val="0"/>
        <w:spacing w:before="240" w:after="60"/>
        <w:rPr>
          <w:rFonts w:hint="eastAsia"/>
          <w:iCs/>
          <w:kern w:val="0"/>
          <w:sz w:val="22"/>
          <w:szCs w:val="20"/>
          <w14:ligatures w14:val="none"/>
        </w:rPr>
      </w:pPr>
    </w:p>
    <w:sectPr w:rsidR="00B95055" w:rsidRPr="00AF57B2" w:rsidSect="00C021F0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38"/>
    <w:rsid w:val="00044E19"/>
    <w:rsid w:val="0006706F"/>
    <w:rsid w:val="00186026"/>
    <w:rsid w:val="001D2290"/>
    <w:rsid w:val="00254AD9"/>
    <w:rsid w:val="00294103"/>
    <w:rsid w:val="00306D23"/>
    <w:rsid w:val="00323C77"/>
    <w:rsid w:val="00484B1B"/>
    <w:rsid w:val="004D2EE7"/>
    <w:rsid w:val="005252F0"/>
    <w:rsid w:val="005A541A"/>
    <w:rsid w:val="005C4484"/>
    <w:rsid w:val="00676930"/>
    <w:rsid w:val="006E5A5E"/>
    <w:rsid w:val="006F3935"/>
    <w:rsid w:val="006F5933"/>
    <w:rsid w:val="00713C6B"/>
    <w:rsid w:val="00715E93"/>
    <w:rsid w:val="00751C2C"/>
    <w:rsid w:val="00786A6C"/>
    <w:rsid w:val="007A36EA"/>
    <w:rsid w:val="007D3E6B"/>
    <w:rsid w:val="007E2016"/>
    <w:rsid w:val="00801CC2"/>
    <w:rsid w:val="00832524"/>
    <w:rsid w:val="008B45D9"/>
    <w:rsid w:val="00910971"/>
    <w:rsid w:val="00922625"/>
    <w:rsid w:val="00922A38"/>
    <w:rsid w:val="0096672A"/>
    <w:rsid w:val="009E4C88"/>
    <w:rsid w:val="00A03385"/>
    <w:rsid w:val="00A37AC2"/>
    <w:rsid w:val="00A91200"/>
    <w:rsid w:val="00AD0013"/>
    <w:rsid w:val="00AE27B2"/>
    <w:rsid w:val="00AF01FC"/>
    <w:rsid w:val="00AF57B2"/>
    <w:rsid w:val="00B8261A"/>
    <w:rsid w:val="00B95055"/>
    <w:rsid w:val="00BE2C83"/>
    <w:rsid w:val="00BE3012"/>
    <w:rsid w:val="00BE5148"/>
    <w:rsid w:val="00C021F0"/>
    <w:rsid w:val="00C13959"/>
    <w:rsid w:val="00C2591F"/>
    <w:rsid w:val="00C27760"/>
    <w:rsid w:val="00C3445A"/>
    <w:rsid w:val="00C622A4"/>
    <w:rsid w:val="00CA5BB0"/>
    <w:rsid w:val="00CA66B7"/>
    <w:rsid w:val="00DD6185"/>
    <w:rsid w:val="00DE7258"/>
    <w:rsid w:val="00E1709A"/>
    <w:rsid w:val="00E20C3F"/>
    <w:rsid w:val="00E2502B"/>
    <w:rsid w:val="00E266F6"/>
    <w:rsid w:val="00E94537"/>
    <w:rsid w:val="00EC61D5"/>
    <w:rsid w:val="00ED22CF"/>
    <w:rsid w:val="00EE6965"/>
    <w:rsid w:val="00FB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49E9E"/>
  <w15:chartTrackingRefBased/>
  <w15:docId w15:val="{9EB9ED28-437E-4757-BB8C-339F5149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4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yword">
    <w:name w:val="keyword"/>
    <w:basedOn w:val="a"/>
    <w:qFormat/>
    <w:rsid w:val="00C3445A"/>
    <w:pPr>
      <w:widowControl/>
      <w:spacing w:before="280" w:after="60"/>
    </w:pPr>
    <w:rPr>
      <w:kern w:val="0"/>
      <w:sz w:val="22"/>
      <w:szCs w:val="20"/>
      <w14:ligatures w14:val="none"/>
    </w:rPr>
  </w:style>
  <w:style w:type="table" w:customStyle="1" w:styleId="17">
    <w:name w:val="网格型17"/>
    <w:basedOn w:val="a1"/>
    <w:uiPriority w:val="39"/>
    <w:qFormat/>
    <w:rsid w:val="00BE3012"/>
    <w:rPr>
      <w:kern w:val="0"/>
      <w:sz w:val="20"/>
      <w:szCs w:val="2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qFormat/>
    <w:rsid w:val="00186026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网格型331"/>
    <w:basedOn w:val="a1"/>
    <w:uiPriority w:val="39"/>
    <w:qFormat/>
    <w:rsid w:val="00254AD9"/>
    <w:rPr>
      <w:kern w:val="0"/>
      <w:sz w:val="20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3C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1.vsd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package" Target="embeddings/Microsoft_Visio_Drawing.vsdx"/><Relationship Id="rId10" Type="http://schemas.openxmlformats.org/officeDocument/2006/relationships/image" Target="media/image4.png"/><Relationship Id="rId4" Type="http://schemas.openxmlformats.org/officeDocument/2006/relationships/image" Target="media/image1.emf"/><Relationship Id="rId9" Type="http://schemas.openxmlformats.org/officeDocument/2006/relationships/package" Target="embeddings/Microsoft_Visio_Drawing2.vsdx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9</Pages>
  <Words>2336</Words>
  <Characters>13321</Characters>
  <Application>Microsoft Office Word</Application>
  <DocSecurity>0</DocSecurity>
  <Lines>111</Lines>
  <Paragraphs>31</Paragraphs>
  <ScaleCrop>false</ScaleCrop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张正佩</dc:creator>
  <cp:keywords/>
  <dc:description/>
  <cp:lastModifiedBy>张正佩</cp:lastModifiedBy>
  <cp:revision>62</cp:revision>
  <dcterms:created xsi:type="dcterms:W3CDTF">2024-12-10T12:22:00Z</dcterms:created>
  <dcterms:modified xsi:type="dcterms:W3CDTF">2024-12-13T08:58:00Z</dcterms:modified>
</cp:coreProperties>
</file>